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480" w:lineRule="exact"/>
        <w:jc w:val="both"/>
        <w:rPr>
          <w:rFonts w:hint="eastAsia" w:ascii="方正仿宋_GB2312" w:hAnsi="方正仿宋_GB2312" w:eastAsia="方正仿宋_GB2312" w:cs="方正仿宋_GB2312"/>
          <w:color w:val="000000" w:themeColor="text1"/>
          <w:sz w:val="28"/>
          <w:szCs w:val="28"/>
          <w14:textFill>
            <w14:solidFill>
              <w14:schemeClr w14:val="tx1"/>
            </w14:solidFill>
          </w14:textFill>
        </w:rPr>
      </w:pPr>
    </w:p>
    <w:p>
      <w:pPr>
        <w:spacing w:after="0" w:line="360" w:lineRule="auto"/>
        <w:jc w:val="center"/>
        <w:outlineLvl w:val="0"/>
        <w:rPr>
          <w:rFonts w:hint="eastAsia" w:ascii="方正大标宋简体" w:hAnsi="方正大标宋简体" w:eastAsia="方正大标宋简体" w:cs="方正大标宋简体"/>
          <w:b w:val="0"/>
          <w:bCs w:val="0"/>
          <w:color w:val="000000" w:themeColor="text1"/>
          <w:sz w:val="72"/>
          <w:szCs w:val="72"/>
          <w:lang w:val="en-US" w:eastAsia="zh-CN"/>
          <w14:textFill>
            <w14:solidFill>
              <w14:schemeClr w14:val="tx1"/>
            </w14:solidFill>
          </w14:textFill>
        </w:rPr>
      </w:pPr>
      <w:bookmarkStart w:id="0" w:name="_Toc27165"/>
      <w:bookmarkStart w:id="1" w:name="_Toc31717"/>
      <w:bookmarkStart w:id="2" w:name="_Toc24587"/>
      <w:bookmarkStart w:id="3" w:name="_Toc30469"/>
      <w:bookmarkStart w:id="4" w:name="_Toc6500"/>
      <w:bookmarkStart w:id="5" w:name="_Toc423"/>
      <w:bookmarkStart w:id="6" w:name="_Toc22865"/>
      <w:bookmarkStart w:id="7" w:name="_Toc31419"/>
      <w:bookmarkStart w:id="8" w:name="_Toc1713"/>
      <w:bookmarkStart w:id="9" w:name="_Toc24524"/>
      <w:bookmarkStart w:id="10" w:name="_Toc19902"/>
      <w:r>
        <w:rPr>
          <w:rFonts w:hint="eastAsia" w:ascii="方正大标宋简体" w:hAnsi="方正大标宋简体" w:eastAsia="方正大标宋简体" w:cs="方正大标宋简体"/>
          <w:b w:val="0"/>
          <w:bCs w:val="0"/>
          <w:color w:val="000000" w:themeColor="text1"/>
          <w:sz w:val="72"/>
          <w:szCs w:val="72"/>
          <w:lang w:val="en-US" w:eastAsia="zh-CN"/>
          <w14:textFill>
            <w14:solidFill>
              <w14:schemeClr w14:val="tx1"/>
            </w14:solidFill>
          </w14:textFill>
        </w:rPr>
        <w:t>洛浦县声环境功能区</w:t>
      </w:r>
      <w:bookmarkEnd w:id="0"/>
      <w:bookmarkEnd w:id="1"/>
      <w:bookmarkEnd w:id="2"/>
      <w:bookmarkEnd w:id="3"/>
      <w:bookmarkEnd w:id="4"/>
    </w:p>
    <w:p>
      <w:pPr>
        <w:spacing w:after="0" w:line="360" w:lineRule="auto"/>
        <w:jc w:val="center"/>
        <w:outlineLvl w:val="0"/>
        <w:rPr>
          <w:rFonts w:hint="eastAsia" w:ascii="方正大标宋简体" w:hAnsi="方正大标宋简体" w:eastAsia="方正大标宋简体" w:cs="方正大标宋简体"/>
          <w:b w:val="0"/>
          <w:bCs w:val="0"/>
          <w:color w:val="000000" w:themeColor="text1"/>
          <w:sz w:val="72"/>
          <w:szCs w:val="72"/>
          <w:lang w:val="en-US" w:eastAsia="zh-CN"/>
          <w14:textFill>
            <w14:solidFill>
              <w14:schemeClr w14:val="tx1"/>
            </w14:solidFill>
          </w14:textFill>
        </w:rPr>
      </w:pPr>
      <w:bookmarkStart w:id="11" w:name="_Toc20401"/>
      <w:bookmarkStart w:id="12" w:name="_Toc634"/>
      <w:bookmarkStart w:id="13" w:name="_Toc4282"/>
      <w:bookmarkStart w:id="14" w:name="_Toc3543"/>
      <w:bookmarkStart w:id="15" w:name="_Toc16565"/>
      <w:r>
        <w:rPr>
          <w:rFonts w:hint="eastAsia" w:ascii="方正大标宋简体" w:hAnsi="方正大标宋简体" w:eastAsia="方正大标宋简体" w:cs="方正大标宋简体"/>
          <w:b w:val="0"/>
          <w:bCs w:val="0"/>
          <w:color w:val="000000" w:themeColor="text1"/>
          <w:sz w:val="72"/>
          <w:szCs w:val="72"/>
          <w:lang w:val="en-US" w:eastAsia="zh-CN"/>
          <w14:textFill>
            <w14:solidFill>
              <w14:schemeClr w14:val="tx1"/>
            </w14:solidFill>
          </w14:textFill>
        </w:rPr>
        <w:t>划分</w:t>
      </w:r>
      <w:bookmarkEnd w:id="5"/>
      <w:bookmarkEnd w:id="6"/>
      <w:bookmarkEnd w:id="7"/>
      <w:bookmarkEnd w:id="8"/>
      <w:bookmarkEnd w:id="9"/>
      <w:bookmarkEnd w:id="10"/>
      <w:bookmarkEnd w:id="11"/>
      <w:bookmarkEnd w:id="12"/>
      <w:bookmarkEnd w:id="13"/>
      <w:r>
        <w:rPr>
          <w:rFonts w:hint="eastAsia" w:ascii="方正大标宋简体" w:hAnsi="方正大标宋简体" w:eastAsia="方正大标宋简体" w:cs="方正大标宋简体"/>
          <w:b w:val="0"/>
          <w:bCs w:val="0"/>
          <w:color w:val="000000" w:themeColor="text1"/>
          <w:sz w:val="72"/>
          <w:szCs w:val="72"/>
          <w:lang w:val="en-US" w:eastAsia="zh-CN"/>
          <w14:textFill>
            <w14:solidFill>
              <w14:schemeClr w14:val="tx1"/>
            </w14:solidFill>
          </w14:textFill>
        </w:rPr>
        <w:t>方案</w:t>
      </w:r>
      <w:bookmarkEnd w:id="14"/>
      <w:bookmarkEnd w:id="15"/>
    </w:p>
    <w:p>
      <w:pPr>
        <w:spacing w:after="0" w:line="360" w:lineRule="auto"/>
        <w:jc w:val="center"/>
        <w:outlineLvl w:val="0"/>
        <w:rPr>
          <w:rFonts w:hint="eastAsia" w:ascii="华文楷体" w:hAnsi="华文楷体" w:eastAsia="华文楷体" w:cs="华文楷体"/>
          <w:b w:val="0"/>
          <w:bCs w:val="0"/>
          <w:color w:val="000000" w:themeColor="text1"/>
          <w:sz w:val="48"/>
          <w:szCs w:val="48"/>
          <w:lang w:val="en-US" w:eastAsia="zh-CN"/>
          <w14:textFill>
            <w14:solidFill>
              <w14:schemeClr w14:val="tx1"/>
            </w14:solidFill>
          </w14:textFill>
        </w:rPr>
      </w:pPr>
      <w:bookmarkStart w:id="16" w:name="_Toc21988"/>
      <w:bookmarkStart w:id="17" w:name="_Toc179"/>
      <w:r>
        <w:rPr>
          <w:rFonts w:hint="eastAsia" w:ascii="华文楷体" w:hAnsi="华文楷体" w:eastAsia="华文楷体" w:cs="华文楷体"/>
          <w:b w:val="0"/>
          <w:bCs w:val="0"/>
          <w:color w:val="000000" w:themeColor="text1"/>
          <w:sz w:val="48"/>
          <w:szCs w:val="48"/>
          <w:lang w:val="en-US" w:eastAsia="zh-CN"/>
          <w14:textFill>
            <w14:solidFill>
              <w14:schemeClr w14:val="tx1"/>
            </w14:solidFill>
          </w14:textFill>
        </w:rPr>
        <w:t>（发布稿）</w:t>
      </w:r>
      <w:bookmarkEnd w:id="16"/>
      <w:bookmarkEnd w:id="17"/>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72"/>
          <w:szCs w:val="72"/>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p>
    <w:p>
      <w:pPr>
        <w:spacing w:after="0" w:line="520" w:lineRule="exact"/>
        <w:jc w:val="both"/>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pPr>
    </w:p>
    <w:p>
      <w:pPr>
        <w:spacing w:after="0" w:line="520" w:lineRule="exact"/>
        <w:jc w:val="both"/>
        <w:rPr>
          <w:rFonts w:hint="eastAsia" w:ascii="方正大黑简体" w:hAnsi="方正大黑简体" w:eastAsia="方正大黑简体" w:cs="方正大黑简体"/>
          <w:b w:val="0"/>
          <w:bCs w:val="0"/>
          <w:color w:val="000000" w:themeColor="text1"/>
          <w:sz w:val="28"/>
          <w:szCs w:val="28"/>
          <w:lang w:val="en-US" w:eastAsia="zh-CN"/>
          <w14:textFill>
            <w14:solidFill>
              <w14:schemeClr w14:val="tx1"/>
            </w14:solidFill>
          </w14:textFill>
        </w:rPr>
      </w:pPr>
    </w:p>
    <w:p>
      <w:pPr>
        <w:spacing w:after="0" w:line="360" w:lineRule="auto"/>
        <w:jc w:val="center"/>
        <w:outlineLvl w:val="0"/>
        <w:rPr>
          <w:rFonts w:hint="default" w:ascii="方正大黑简体" w:hAnsi="方正大黑简体" w:eastAsia="方正大黑简体" w:cs="方正大黑简体"/>
          <w:b w:val="0"/>
          <w:bCs w:val="0"/>
          <w:color w:val="000000" w:themeColor="text1"/>
          <w:sz w:val="36"/>
          <w:szCs w:val="36"/>
          <w:lang w:val="en-US" w:eastAsia="zh-CN"/>
          <w14:textFill>
            <w14:solidFill>
              <w14:schemeClr w14:val="tx1"/>
            </w14:solidFill>
          </w14:textFill>
        </w:rPr>
      </w:pPr>
      <w:r>
        <w:rPr>
          <w:rFonts w:hint="eastAsia" w:ascii="方正大黑简体" w:hAnsi="方正大黑简体" w:eastAsia="方正大黑简体" w:cs="方正大黑简体"/>
          <w:b w:val="0"/>
          <w:bCs w:val="0"/>
          <w:color w:val="000000" w:themeColor="text1"/>
          <w:sz w:val="36"/>
          <w:szCs w:val="36"/>
          <w:lang w:eastAsia="zh-CN"/>
          <w14:textFill>
            <w14:solidFill>
              <w14:schemeClr w14:val="tx1"/>
            </w14:solidFill>
          </w14:textFill>
        </w:rPr>
        <w:t>洛浦县</w:t>
      </w:r>
      <w:r>
        <w:rPr>
          <w:rFonts w:hint="eastAsia" w:ascii="方正大黑简体" w:hAnsi="方正大黑简体" w:eastAsia="方正大黑简体" w:cs="方正大黑简体"/>
          <w:b w:val="0"/>
          <w:bCs w:val="0"/>
          <w:color w:val="000000" w:themeColor="text1"/>
          <w:sz w:val="36"/>
          <w:szCs w:val="36"/>
          <w:lang w:val="en-US" w:eastAsia="zh-CN"/>
          <w14:textFill>
            <w14:solidFill>
              <w14:schemeClr w14:val="tx1"/>
            </w14:solidFill>
          </w14:textFill>
        </w:rPr>
        <w:t>人民政府</w:t>
      </w:r>
    </w:p>
    <w:p>
      <w:pPr>
        <w:spacing w:after="0" w:line="360" w:lineRule="auto"/>
        <w:jc w:val="center"/>
        <w:rPr>
          <w:rFonts w:hint="default" w:ascii="方正仿宋_GB2312" w:hAnsi="方正仿宋_GB2312" w:eastAsia="方正仿宋_GB2312" w:cs="方正仿宋_GB2312"/>
          <w:b/>
          <w:sz w:val="32"/>
          <w:szCs w:val="32"/>
          <w:lang w:val="en-US" w:eastAsia="zh-CN"/>
        </w:rPr>
        <w:sectPr>
          <w:pgSz w:w="11850" w:h="16783"/>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大黑简体" w:hAnsi="方正大黑简体" w:eastAsia="方正大黑简体" w:cs="方正大黑简体"/>
          <w:b w:val="0"/>
          <w:bCs w:val="0"/>
          <w:color w:val="000000" w:themeColor="text1"/>
          <w:sz w:val="36"/>
          <w:szCs w:val="36"/>
          <w:lang w:eastAsia="zh-CN"/>
          <w14:textFill>
            <w14:solidFill>
              <w14:schemeClr w14:val="tx1"/>
            </w14:solidFill>
          </w14:textFill>
        </w:rPr>
        <w:t>二〇二</w:t>
      </w:r>
      <w:r>
        <w:rPr>
          <w:rFonts w:hint="eastAsia" w:ascii="方正大黑简体" w:hAnsi="方正大黑简体" w:eastAsia="方正大黑简体" w:cs="方正大黑简体"/>
          <w:b w:val="0"/>
          <w:bCs w:val="0"/>
          <w:color w:val="000000" w:themeColor="text1"/>
          <w:sz w:val="36"/>
          <w:szCs w:val="36"/>
          <w:lang w:val="en-US" w:eastAsia="zh-CN"/>
          <w14:textFill>
            <w14:solidFill>
              <w14:schemeClr w14:val="tx1"/>
            </w14:solidFill>
          </w14:textFill>
        </w:rPr>
        <w:t>四</w:t>
      </w:r>
      <w:r>
        <w:rPr>
          <w:rFonts w:hint="eastAsia" w:ascii="方正大黑简体" w:hAnsi="方正大黑简体" w:eastAsia="方正大黑简体" w:cs="方正大黑简体"/>
          <w:b w:val="0"/>
          <w:bCs w:val="0"/>
          <w:color w:val="000000" w:themeColor="text1"/>
          <w:sz w:val="36"/>
          <w:szCs w:val="36"/>
          <w:lang w:eastAsia="zh-CN"/>
          <w14:textFill>
            <w14:solidFill>
              <w14:schemeClr w14:val="tx1"/>
            </w14:solidFill>
          </w14:textFill>
        </w:rPr>
        <w:t>年</w:t>
      </w:r>
      <w:r>
        <w:rPr>
          <w:rFonts w:hint="eastAsia" w:ascii="方正大黑简体" w:hAnsi="方正大黑简体" w:eastAsia="方正大黑简体" w:cs="方正大黑简体"/>
          <w:b w:val="0"/>
          <w:bCs w:val="0"/>
          <w:color w:val="000000" w:themeColor="text1"/>
          <w:sz w:val="36"/>
          <w:szCs w:val="36"/>
          <w:lang w:val="en-US" w:eastAsia="zh-CN"/>
          <w14:textFill>
            <w14:solidFill>
              <w14:schemeClr w14:val="tx1"/>
            </w14:solidFill>
          </w14:textFill>
        </w:rPr>
        <w:t>五月</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default" w:ascii="方正仿宋_GB2312" w:hAnsi="方正仿宋_GB2312" w:eastAsia="方正仿宋_GB2312" w:cs="方正仿宋_GB2312"/>
          <w:color w:val="000000" w:themeColor="text1"/>
          <w:sz w:val="28"/>
          <w:szCs w:val="28"/>
          <w:lang w:val="en-US" w:eastAsia="zh-CN"/>
          <w14:textFill>
            <w14:solidFill>
              <w14:schemeClr w14:val="tx1"/>
            </w14:solidFill>
          </w14:textFill>
        </w:rPr>
      </w:pPr>
      <w:bookmarkStart w:id="18" w:name="_Toc5686"/>
      <w:bookmarkStart w:id="19" w:name="_Toc4171_WPSOffice_Level1"/>
      <w:bookmarkStart w:id="20" w:name="_Toc32309"/>
      <w:bookmarkStart w:id="21" w:name="_Toc17834"/>
      <w:bookmarkStart w:id="22" w:name="_Toc5455"/>
      <w:bookmarkStart w:id="23" w:name="_Toc3560"/>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为贯彻落实《中华人民共和国环境保护法》《中华人民共和国噪声污染防治法</w:t>
      </w:r>
      <w:r>
        <w:rPr>
          <w:rFonts w:hint="default" w:ascii="方正仿宋_GB2312" w:hAnsi="方正仿宋_GB2312" w:eastAsia="方正仿宋_GB2312" w:cs="方正仿宋_GB2312"/>
          <w:color w:val="000000" w:themeColor="text1"/>
          <w:sz w:val="28"/>
          <w:szCs w:val="28"/>
          <w:lang w:val="en-US" w:eastAsia="zh-CN"/>
          <w14:textFill>
            <w14:solidFill>
              <w14:schemeClr w14:val="tx1"/>
            </w14:solidFill>
          </w14:textFill>
        </w:rPr>
        <w:t>》，</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依据</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《声环境质量标准》（GB3096-2008）、《声环境功能区划分技术规范》（GB/T15190-2014）</w:t>
      </w: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等国家标准，特制定了洛浦县声环境功能区划分</w:t>
      </w:r>
      <w:r>
        <w:rPr>
          <w:rFonts w:hint="eastAsia" w:ascii="方正仿宋_GB2312" w:hAnsi="方正仿宋_GB2312" w:eastAsia="方正仿宋_GB2312" w:cs="方正仿宋_GB2312"/>
          <w:snapToGrid w:val="0"/>
          <w:color w:val="000000"/>
          <w:kern w:val="0"/>
          <w:sz w:val="28"/>
          <w:szCs w:val="28"/>
          <w:lang w:val="en-US" w:eastAsia="zh-CN" w:bidi="ar-SA"/>
        </w:rPr>
        <w:t>（简称“区划”）</w:t>
      </w:r>
      <w:r>
        <w:rPr>
          <w:rFonts w:hint="default" w:ascii="方正仿宋_GB2312" w:hAnsi="方正仿宋_GB2312" w:eastAsia="方正仿宋_GB2312" w:cs="方正仿宋_GB2312"/>
          <w:color w:val="000000" w:themeColor="text1"/>
          <w:sz w:val="28"/>
          <w:szCs w:val="28"/>
          <w:lang w:val="en-US" w:eastAsia="zh-CN"/>
          <w14:textFill>
            <w14:solidFill>
              <w14:schemeClr w14:val="tx1"/>
            </w14:solidFill>
          </w14:textFill>
        </w:rPr>
        <w:t>方案。</w:t>
      </w:r>
    </w:p>
    <w:bookmarkEnd w:id="18"/>
    <w:bookmarkEnd w:id="19"/>
    <w:bookmarkEnd w:id="20"/>
    <w:bookmarkEnd w:id="21"/>
    <w:bookmarkEnd w:id="22"/>
    <w:p>
      <w:pPr>
        <w:pStyle w:val="4"/>
        <w:keepNext w:val="0"/>
        <w:keepLines w:val="0"/>
        <w:pageBreakBefore w:val="0"/>
        <w:widowControl/>
        <w:kinsoku/>
        <w:wordWrap/>
        <w:overflowPunct/>
        <w:topLinePunct w:val="0"/>
        <w:autoSpaceDE/>
        <w:autoSpaceDN/>
        <w:bidi w:val="0"/>
        <w:adjustRightInd/>
        <w:snapToGrid/>
        <w:spacing w:before="0" w:after="313" w:afterLines="100" w:line="700" w:lineRule="exact"/>
        <w:ind w:firstLine="640" w:firstLineChars="200"/>
        <w:textAlignment w:val="auto"/>
        <w:outlineLvl w:val="0"/>
        <w:rPr>
          <w:rFonts w:hint="eastAsia"/>
          <w:lang w:val="en-US" w:eastAsia="zh-CN"/>
        </w:rPr>
      </w:pPr>
      <w:bookmarkStart w:id="24" w:name="_Toc4164"/>
      <w:bookmarkStart w:id="25" w:name="_Toc28951"/>
      <w:bookmarkStart w:id="26" w:name="_Toc26377_WPSOffice_Level1"/>
      <w:bookmarkStart w:id="27" w:name="_Toc19984"/>
      <w:bookmarkStart w:id="28" w:name="_Toc30176"/>
      <w:bookmarkStart w:id="29" w:name="_Toc22065"/>
      <w:r>
        <w:rPr>
          <w:rFonts w:hint="eastAsia"/>
          <w:lang w:val="en-US" w:eastAsia="zh-CN"/>
        </w:rPr>
        <w:t>一、区划适用范围</w:t>
      </w:r>
      <w:bookmarkEnd w:id="24"/>
    </w:p>
    <w:p>
      <w:pPr>
        <w:pStyle w:val="4"/>
        <w:bidi w:val="0"/>
        <w:ind w:firstLine="560" w:firstLineChars="200"/>
        <w:outlineLvl w:val="0"/>
        <w:rPr>
          <w:rFonts w:hint="eastAsia" w:ascii="方正仿宋_GB2312" w:hAnsi="方正仿宋_GB2312" w:eastAsia="方正仿宋_GB2312" w:cs="方正仿宋_GB2312"/>
          <w:bCs w:val="0"/>
          <w:snapToGrid w:val="0"/>
          <w:color w:val="auto"/>
          <w:kern w:val="0"/>
          <w:sz w:val="28"/>
          <w:szCs w:val="28"/>
          <w:lang w:val="en-US" w:eastAsia="zh-CN" w:bidi="ar-SA"/>
        </w:rPr>
      </w:pPr>
      <w:bookmarkStart w:id="30" w:name="_Toc14216"/>
      <w:r>
        <w:rPr>
          <w:rFonts w:hint="eastAsia" w:ascii="方正仿宋_GB2312" w:hAnsi="方正仿宋_GB2312" w:eastAsia="方正仿宋_GB2312" w:cs="方正仿宋_GB2312"/>
          <w:bCs w:val="0"/>
          <w:snapToGrid w:val="0"/>
          <w:color w:val="auto"/>
          <w:kern w:val="0"/>
          <w:sz w:val="28"/>
          <w:szCs w:val="28"/>
          <w:lang w:val="en-US" w:eastAsia="zh-CN" w:bidi="ar-SA"/>
        </w:rPr>
        <w:t>本次区划适用范围限定在中心城区城镇开发边界内，主要</w:t>
      </w:r>
      <w:r>
        <w:rPr>
          <w:rFonts w:hint="eastAsia" w:ascii="仿宋" w:hAnsi="仿宋" w:eastAsia="仿宋" w:cs="仿宋"/>
          <w:b w:val="0"/>
          <w:bCs w:val="0"/>
          <w:spacing w:val="1"/>
          <w:sz w:val="28"/>
          <w:szCs w:val="28"/>
          <w:lang w:val="en-US" w:eastAsia="zh-CN" w:bidi="en-US"/>
        </w:rPr>
        <w:t>洛浦县城（含洛浦镇）、洛浦北京工业园</w:t>
      </w:r>
      <w:r>
        <w:rPr>
          <w:rFonts w:hint="eastAsia" w:ascii="方正仿宋_GB2312" w:hAnsi="方正仿宋_GB2312" w:eastAsia="方正仿宋_GB2312" w:cs="方正仿宋_GB2312"/>
          <w:bCs w:val="0"/>
          <w:snapToGrid w:val="0"/>
          <w:color w:val="auto"/>
          <w:kern w:val="0"/>
          <w:sz w:val="28"/>
          <w:szCs w:val="28"/>
          <w:lang w:val="en-US" w:eastAsia="zh-CN" w:bidi="ar-SA"/>
        </w:rPr>
        <w:t>以内的区域。</w:t>
      </w:r>
    </w:p>
    <w:p>
      <w:pPr>
        <w:pStyle w:val="4"/>
        <w:bidi w:val="0"/>
        <w:ind w:firstLine="640" w:firstLineChars="200"/>
        <w:outlineLvl w:val="0"/>
        <w:rPr>
          <w:rFonts w:hint="eastAsia"/>
          <w:lang w:val="en-US" w:eastAsia="zh-CN"/>
        </w:rPr>
      </w:pPr>
      <w:r>
        <w:rPr>
          <w:rFonts w:hint="eastAsia"/>
          <w:lang w:val="en-US" w:eastAsia="zh-CN"/>
        </w:rPr>
        <w:t>二、区划期限</w:t>
      </w:r>
      <w:bookmarkEnd w:id="30"/>
    </w:p>
    <w:p>
      <w:pPr>
        <w:kinsoku w:val="0"/>
        <w:autoSpaceDE w:val="0"/>
        <w:autoSpaceDN w:val="0"/>
        <w:adjustRightInd w:val="0"/>
        <w:snapToGrid w:val="0"/>
        <w:spacing w:after="0" w:line="360" w:lineRule="auto"/>
        <w:ind w:firstLine="560" w:firstLineChars="200"/>
        <w:jc w:val="both"/>
        <w:textAlignment w:val="baseline"/>
        <w:rPr>
          <w:rFonts w:hint="eastAsia" w:ascii="方正仿宋_GB2312" w:hAnsi="方正仿宋_GB2312" w:eastAsia="方正仿宋_GB2312" w:cs="方正仿宋_GB2312"/>
          <w:snapToGrid w:val="0"/>
          <w:color w:val="auto"/>
          <w:kern w:val="0"/>
          <w:sz w:val="28"/>
          <w:szCs w:val="28"/>
          <w:lang w:val="en-US" w:eastAsia="en-US" w:bidi="ar-SA"/>
        </w:rPr>
      </w:pPr>
      <w:r>
        <w:rPr>
          <w:rFonts w:hint="eastAsia" w:ascii="方正仿宋_GB2312" w:hAnsi="方正仿宋_GB2312" w:eastAsia="方正仿宋_GB2312" w:cs="方正仿宋_GB2312"/>
          <w:snapToGrid w:val="0"/>
          <w:color w:val="auto"/>
          <w:kern w:val="0"/>
          <w:sz w:val="28"/>
          <w:szCs w:val="28"/>
          <w:lang w:val="en-US" w:eastAsia="en-US" w:bidi="ar-SA"/>
        </w:rPr>
        <w:t>本</w:t>
      </w:r>
      <w:r>
        <w:rPr>
          <w:rFonts w:hint="eastAsia" w:ascii="方正仿宋_GB2312" w:hAnsi="方正仿宋_GB2312" w:eastAsia="方正仿宋_GB2312" w:cs="方正仿宋_GB2312"/>
          <w:snapToGrid w:val="0"/>
          <w:color w:val="auto"/>
          <w:kern w:val="0"/>
          <w:sz w:val="28"/>
          <w:szCs w:val="28"/>
          <w:lang w:val="en-US" w:eastAsia="zh-CN" w:bidi="ar-SA"/>
        </w:rPr>
        <w:t>次区划实施</w:t>
      </w:r>
      <w:r>
        <w:rPr>
          <w:rFonts w:hint="eastAsia" w:ascii="方正仿宋_GB2312" w:hAnsi="方正仿宋_GB2312" w:eastAsia="方正仿宋_GB2312" w:cs="方正仿宋_GB2312"/>
          <w:snapToGrid w:val="0"/>
          <w:color w:val="auto"/>
          <w:kern w:val="0"/>
          <w:sz w:val="28"/>
          <w:szCs w:val="28"/>
          <w:lang w:val="en-US" w:eastAsia="en-US" w:bidi="ar-SA"/>
        </w:rPr>
        <w:t>期限时间为202</w:t>
      </w:r>
      <w:r>
        <w:rPr>
          <w:rFonts w:hint="eastAsia" w:ascii="方正仿宋_GB2312" w:hAnsi="方正仿宋_GB2312" w:eastAsia="方正仿宋_GB2312" w:cs="方正仿宋_GB2312"/>
          <w:snapToGrid w:val="0"/>
          <w:color w:val="auto"/>
          <w:kern w:val="0"/>
          <w:sz w:val="28"/>
          <w:szCs w:val="28"/>
          <w:lang w:val="en-US" w:eastAsia="zh-CN" w:bidi="ar-SA"/>
        </w:rPr>
        <w:t>4</w:t>
      </w:r>
      <w:r>
        <w:rPr>
          <w:rFonts w:hint="eastAsia" w:ascii="方正仿宋_GB2312" w:hAnsi="方正仿宋_GB2312" w:eastAsia="方正仿宋_GB2312" w:cs="方正仿宋_GB2312"/>
          <w:snapToGrid w:val="0"/>
          <w:color w:val="auto"/>
          <w:kern w:val="0"/>
          <w:sz w:val="28"/>
          <w:szCs w:val="28"/>
          <w:lang w:val="en-US" w:eastAsia="en-US" w:bidi="ar-SA"/>
        </w:rPr>
        <w:t>年</w:t>
      </w:r>
      <w:r>
        <w:rPr>
          <w:rFonts w:hint="eastAsia" w:ascii="方正仿宋_GB2312" w:hAnsi="方正仿宋_GB2312" w:eastAsia="方正仿宋_GB2312" w:cs="方正仿宋_GB2312"/>
          <w:snapToGrid w:val="0"/>
          <w:color w:val="auto"/>
          <w:kern w:val="0"/>
          <w:sz w:val="28"/>
          <w:szCs w:val="28"/>
          <w:lang w:val="en-US" w:eastAsia="zh-CN" w:bidi="ar-SA"/>
        </w:rPr>
        <w:t>～</w:t>
      </w:r>
      <w:r>
        <w:rPr>
          <w:rFonts w:hint="eastAsia" w:ascii="方正仿宋_GB2312" w:hAnsi="方正仿宋_GB2312" w:eastAsia="方正仿宋_GB2312" w:cs="方正仿宋_GB2312"/>
          <w:snapToGrid w:val="0"/>
          <w:color w:val="auto"/>
          <w:kern w:val="0"/>
          <w:sz w:val="28"/>
          <w:szCs w:val="28"/>
          <w:lang w:val="en-US" w:eastAsia="en-US" w:bidi="ar-SA"/>
        </w:rPr>
        <w:t>202</w:t>
      </w:r>
      <w:r>
        <w:rPr>
          <w:rFonts w:hint="eastAsia" w:ascii="方正仿宋_GB2312" w:hAnsi="方正仿宋_GB2312" w:eastAsia="方正仿宋_GB2312" w:cs="方正仿宋_GB2312"/>
          <w:snapToGrid w:val="0"/>
          <w:color w:val="auto"/>
          <w:kern w:val="0"/>
          <w:sz w:val="28"/>
          <w:szCs w:val="28"/>
          <w:lang w:val="en-US" w:eastAsia="zh-CN" w:bidi="ar-SA"/>
        </w:rPr>
        <w:t>8</w:t>
      </w:r>
      <w:r>
        <w:rPr>
          <w:rFonts w:hint="eastAsia" w:ascii="方正仿宋_GB2312" w:hAnsi="方正仿宋_GB2312" w:eastAsia="方正仿宋_GB2312" w:cs="方正仿宋_GB2312"/>
          <w:snapToGrid w:val="0"/>
          <w:color w:val="auto"/>
          <w:kern w:val="0"/>
          <w:sz w:val="28"/>
          <w:szCs w:val="28"/>
          <w:lang w:val="en-US" w:eastAsia="en-US" w:bidi="ar-SA"/>
        </w:rPr>
        <w:t>年。</w:t>
      </w:r>
    </w:p>
    <w:p>
      <w:pPr>
        <w:pStyle w:val="4"/>
        <w:keepNext w:val="0"/>
        <w:keepLines w:val="0"/>
        <w:pageBreakBefore w:val="0"/>
        <w:widowControl/>
        <w:kinsoku/>
        <w:wordWrap/>
        <w:overflowPunct/>
        <w:topLinePunct w:val="0"/>
        <w:autoSpaceDE/>
        <w:autoSpaceDN/>
        <w:bidi w:val="0"/>
        <w:adjustRightInd/>
        <w:snapToGrid/>
        <w:spacing w:before="0" w:after="313" w:afterLines="100" w:line="540" w:lineRule="exact"/>
        <w:ind w:firstLine="640" w:firstLineChars="200"/>
        <w:textAlignment w:val="auto"/>
        <w:outlineLvl w:val="0"/>
        <w:rPr>
          <w:rFonts w:hint="eastAsia"/>
          <w:lang w:val="en-US" w:eastAsia="zh-CN"/>
        </w:rPr>
      </w:pPr>
      <w:bookmarkStart w:id="31" w:name="_Toc16550"/>
      <w:r>
        <w:rPr>
          <w:rFonts w:hint="eastAsia"/>
          <w:lang w:val="en-US" w:eastAsia="zh-CN"/>
        </w:rPr>
        <w:t>三、区划的主要依据</w:t>
      </w:r>
      <w:bookmarkEnd w:id="25"/>
      <w:bookmarkEnd w:id="26"/>
      <w:bookmarkEnd w:id="27"/>
      <w:bookmarkEnd w:id="28"/>
      <w:bookmarkEnd w:id="29"/>
      <w:bookmarkEnd w:id="31"/>
    </w:p>
    <w:p>
      <w:pPr>
        <w:pStyle w:val="5"/>
        <w:keepNext w:val="0"/>
        <w:keepLines w:val="0"/>
        <w:pageBreakBefore w:val="0"/>
        <w:widowControl/>
        <w:kinsoku/>
        <w:wordWrap/>
        <w:overflowPunct/>
        <w:topLinePunct w:val="0"/>
        <w:autoSpaceDE/>
        <w:autoSpaceDN/>
        <w:bidi w:val="0"/>
        <w:adjustRightInd/>
        <w:snapToGrid w:val="0"/>
        <w:spacing w:before="0" w:after="0" w:line="400" w:lineRule="exact"/>
        <w:ind w:firstLine="602" w:firstLineChars="200"/>
        <w:textAlignment w:val="auto"/>
        <w:outlineLvl w:val="1"/>
        <w:rPr>
          <w:rFonts w:hint="eastAsia"/>
          <w:lang w:val="en-US" w:eastAsia="zh-CN"/>
        </w:rPr>
      </w:pPr>
      <w:bookmarkStart w:id="32" w:name="_Toc23730"/>
      <w:bookmarkStart w:id="33" w:name="_Toc6367"/>
      <w:bookmarkStart w:id="34" w:name="_Toc32605_WPSOffice_Level2"/>
      <w:bookmarkStart w:id="35" w:name="_Toc29055"/>
      <w:r>
        <w:rPr>
          <w:rFonts w:hint="eastAsia"/>
          <w:lang w:val="en-US" w:eastAsia="zh-CN"/>
        </w:rPr>
        <w:t>（一）法律法规</w:t>
      </w:r>
      <w:bookmarkEnd w:id="32"/>
      <w:bookmarkEnd w:id="33"/>
      <w:bookmarkEnd w:id="34"/>
      <w:bookmarkEnd w:id="35"/>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eastAsia="zh-CN" w:bidi="ar-SA"/>
        </w:rPr>
      </w:pPr>
      <w:r>
        <w:rPr>
          <w:rFonts w:hint="eastAsia" w:ascii="方正仿宋_GB2312" w:hAnsi="方正仿宋_GB2312" w:eastAsia="方正仿宋_GB2312" w:cs="方正仿宋_GB2312"/>
          <w:kern w:val="2"/>
          <w:sz w:val="28"/>
          <w:szCs w:val="28"/>
          <w:lang w:eastAsia="zh-CN" w:bidi="ar-SA"/>
        </w:rPr>
        <w:t>《中华人民共和国环境保护法》；</w:t>
      </w:r>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eastAsia="zh-CN" w:bidi="ar-SA"/>
        </w:rPr>
      </w:pPr>
      <w:r>
        <w:rPr>
          <w:rFonts w:hint="eastAsia" w:ascii="方正仿宋_GB2312" w:hAnsi="方正仿宋_GB2312" w:eastAsia="方正仿宋_GB2312" w:cs="方正仿宋_GB2312"/>
          <w:kern w:val="2"/>
          <w:sz w:val="28"/>
          <w:szCs w:val="28"/>
          <w:lang w:eastAsia="zh-CN" w:bidi="ar-SA"/>
        </w:rPr>
        <w:t>《中华人民共和国噪声污染防治法》。</w:t>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602" w:firstLineChars="200"/>
        <w:textAlignment w:val="auto"/>
        <w:outlineLvl w:val="1"/>
        <w:rPr>
          <w:rFonts w:hint="eastAsia"/>
          <w:lang w:val="en-US" w:eastAsia="zh-CN"/>
        </w:rPr>
      </w:pPr>
      <w:bookmarkStart w:id="36" w:name="_Toc28070_WPSOffice_Level2"/>
      <w:bookmarkStart w:id="37" w:name="_Toc797"/>
      <w:bookmarkStart w:id="38" w:name="_Toc8179"/>
      <w:bookmarkStart w:id="39" w:name="_Toc24951"/>
      <w:r>
        <w:rPr>
          <w:rFonts w:hint="eastAsia"/>
          <w:lang w:val="en-US" w:eastAsia="zh-CN"/>
        </w:rPr>
        <w:t>（二）规范标准</w:t>
      </w:r>
      <w:bookmarkEnd w:id="36"/>
      <w:bookmarkEnd w:id="37"/>
      <w:bookmarkEnd w:id="38"/>
      <w:bookmarkEnd w:id="39"/>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r>
        <w:rPr>
          <w:rFonts w:hint="eastAsia" w:ascii="方正仿宋_GB2312" w:hAnsi="方正仿宋_GB2312" w:eastAsia="方正仿宋_GB2312" w:cs="方正仿宋_GB2312"/>
          <w:sz w:val="28"/>
          <w:szCs w:val="28"/>
          <w:lang w:eastAsia="zh-CN"/>
        </w:rPr>
        <w:t>声环境功能区划分技术规范》（GB/T15190-2014）；</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《声环境质量标准》（GB3096-2008）；</w:t>
      </w:r>
    </w:p>
    <w:p>
      <w:pPr>
        <w:keepNext w:val="0"/>
        <w:keepLines w:val="0"/>
        <w:pageBreakBefore w:val="0"/>
        <w:widowControl/>
        <w:kinsoku/>
        <w:wordWrap/>
        <w:overflowPunct/>
        <w:topLinePunct w:val="0"/>
        <w:autoSpaceDE/>
        <w:autoSpaceDN/>
        <w:bidi w:val="0"/>
        <w:adjustRightInd/>
        <w:snapToGrid/>
        <w:spacing w:after="0" w:line="360" w:lineRule="auto"/>
        <w:ind w:left="559" w:leftChars="254" w:firstLine="0" w:firstLineChars="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《环境噪声监测技术规范城市声环境常规监测》（HJ640-2012）；《工业企业厂界环境噪声排放标准》（GB12348-2008）；</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《社会生活环境噪声排放标准》（GB22337-2008）；</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《铁路边界噪声限值及其测量方法》（GB12525-90）；</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《声学环境噪声测量方法》（GB3222-94）；</w:t>
      </w:r>
    </w:p>
    <w:p>
      <w:pPr>
        <w:keepNext w:val="0"/>
        <w:keepLines w:val="0"/>
        <w:pageBreakBefore w:val="0"/>
        <w:widowControl/>
        <w:kinsoku/>
        <w:wordWrap/>
        <w:overflowPunct/>
        <w:topLinePunct w:val="0"/>
        <w:autoSpaceDE/>
        <w:autoSpaceDN/>
        <w:bidi w:val="0"/>
        <w:adjustRightInd/>
        <w:snapToGrid/>
        <w:spacing w:after="0" w:line="360" w:lineRule="auto"/>
        <w:ind w:left="559" w:leftChars="254" w:firstLine="0" w:firstLineChars="0"/>
        <w:jc w:val="both"/>
        <w:textAlignment w:val="auto"/>
        <w:rPr>
          <w:rFonts w:hint="eastAsia" w:ascii="方正仿宋_GB2312" w:hAnsi="方正仿宋_GB2312" w:eastAsia="方正仿宋_GB2312" w:cs="方正仿宋_GB2312"/>
          <w:kern w:val="2"/>
          <w:sz w:val="28"/>
          <w:szCs w:val="28"/>
          <w:lang w:eastAsia="zh-CN" w:bidi="ar-SA"/>
        </w:rPr>
      </w:pPr>
      <w:r>
        <w:rPr>
          <w:rFonts w:hint="eastAsia" w:ascii="方正仿宋_GB2312" w:hAnsi="方正仿宋_GB2312" w:eastAsia="方正仿宋_GB2312" w:cs="方正仿宋_GB2312"/>
          <w:kern w:val="2"/>
          <w:sz w:val="28"/>
          <w:szCs w:val="28"/>
          <w:lang w:eastAsia="zh-CN" w:bidi="ar-SA"/>
        </w:rPr>
        <w:t>《功能区声环境质量自动监测能力建设技术要求（试行）》（总</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方正仿宋_GB2312" w:hAnsi="方正仿宋_GB2312" w:eastAsia="方正仿宋_GB2312" w:cs="方正仿宋_GB2312"/>
          <w:kern w:val="2"/>
          <w:sz w:val="28"/>
          <w:szCs w:val="28"/>
          <w:lang w:eastAsia="zh-CN" w:bidi="ar-SA"/>
        </w:rPr>
      </w:pPr>
      <w:r>
        <w:rPr>
          <w:rFonts w:hint="eastAsia" w:ascii="方正仿宋_GB2312" w:hAnsi="方正仿宋_GB2312" w:eastAsia="方正仿宋_GB2312" w:cs="方正仿宋_GB2312"/>
          <w:kern w:val="2"/>
          <w:sz w:val="28"/>
          <w:szCs w:val="28"/>
          <w:lang w:eastAsia="zh-CN" w:bidi="ar-SA"/>
        </w:rPr>
        <w:t>站物字〔2023〕13号）；</w:t>
      </w:r>
    </w:p>
    <w:p>
      <w:pPr>
        <w:keepNext w:val="0"/>
        <w:keepLines w:val="0"/>
        <w:pageBreakBefore w:val="0"/>
        <w:widowControl/>
        <w:kinsoku/>
        <w:wordWrap/>
        <w:overflowPunct/>
        <w:topLinePunct w:val="0"/>
        <w:autoSpaceDE/>
        <w:autoSpaceDN/>
        <w:bidi w:val="0"/>
        <w:adjustRightInd/>
        <w:snapToGrid/>
        <w:spacing w:after="0" w:line="360" w:lineRule="auto"/>
        <w:ind w:left="559" w:leftChars="254" w:firstLine="0" w:firstLineChars="0"/>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《城市用地分类与规划建设用地标准》（GB50137-2011）《自</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然资源部关于印发《国土空间调查、规划、用途管制用地用海分类指南》的通知自然资发〔2023〕234号》。</w:t>
      </w:r>
    </w:p>
    <w:p>
      <w:pPr>
        <w:pStyle w:val="5"/>
        <w:keepNext w:val="0"/>
        <w:keepLines w:val="0"/>
        <w:pageBreakBefore w:val="0"/>
        <w:widowControl/>
        <w:kinsoku/>
        <w:wordWrap/>
        <w:overflowPunct/>
        <w:topLinePunct w:val="0"/>
        <w:autoSpaceDE/>
        <w:autoSpaceDN/>
        <w:bidi w:val="0"/>
        <w:adjustRightInd/>
        <w:snapToGrid/>
        <w:spacing w:before="0" w:after="0" w:line="360" w:lineRule="auto"/>
        <w:ind w:firstLine="602" w:firstLineChars="200"/>
        <w:textAlignment w:val="auto"/>
        <w:outlineLvl w:val="1"/>
        <w:rPr>
          <w:rFonts w:hint="eastAsia"/>
          <w:lang w:val="en-US" w:eastAsia="zh-CN"/>
        </w:rPr>
      </w:pPr>
      <w:bookmarkStart w:id="40" w:name="_Toc4111"/>
      <w:bookmarkStart w:id="41" w:name="_Toc17325"/>
      <w:bookmarkStart w:id="42" w:name="_Toc9577"/>
      <w:bookmarkStart w:id="43" w:name="_Toc16045_WPSOffice_Level2"/>
      <w:r>
        <w:rPr>
          <w:rFonts w:hint="eastAsia"/>
          <w:lang w:val="en-US" w:eastAsia="zh-CN"/>
        </w:rPr>
        <w:t>（三）其他依据</w:t>
      </w:r>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after="0" w:line="360" w:lineRule="auto"/>
        <w:ind w:left="638" w:leftChars="290" w:firstLine="0" w:firstLineChars="0"/>
        <w:jc w:val="left"/>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《关于加强环境噪声污染防治工作改善城乡声环境质量的指导</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sz w:val="28"/>
          <w:szCs w:val="28"/>
          <w:lang w:val="en-US" w:eastAsia="zh-CN"/>
        </w:rPr>
        <w:t>意</w:t>
      </w:r>
      <w:r>
        <w:rPr>
          <w:rFonts w:hint="eastAsia" w:ascii="方正仿宋_GB2312" w:hAnsi="方正仿宋_GB2312" w:eastAsia="方正仿宋_GB2312" w:cs="方正仿宋_GB2312"/>
          <w:sz w:val="28"/>
          <w:szCs w:val="28"/>
        </w:rPr>
        <w:t>见》环发</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2010</w:t>
      </w:r>
      <w:r>
        <w:rPr>
          <w:rFonts w:hint="eastAsia" w:ascii="方正仿宋_GB2312" w:hAnsi="方正仿宋_GB2312" w:eastAsia="方正仿宋_GB2312" w:cs="方正仿宋_GB2312"/>
          <w:sz w:val="28"/>
          <w:szCs w:val="28"/>
          <w:lang w:eastAsia="zh-CN"/>
        </w:rPr>
        <w:t>〕</w:t>
      </w:r>
      <w:r>
        <w:rPr>
          <w:rFonts w:hint="eastAsia" w:ascii="方正仿宋_GB2312" w:hAnsi="方正仿宋_GB2312" w:eastAsia="方正仿宋_GB2312" w:cs="方正仿宋_GB2312"/>
          <w:sz w:val="28"/>
          <w:szCs w:val="28"/>
        </w:rPr>
        <w:t>144号</w:t>
      </w:r>
      <w:r>
        <w:rPr>
          <w:rFonts w:hint="eastAsia" w:ascii="方正仿宋_GB2312" w:hAnsi="方正仿宋_GB2312" w:eastAsia="方正仿宋_GB2312" w:cs="方正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《关于加强和规范声环境功能区划分管理工作的通知》（环办大气函〔2017〕1709号）；</w:t>
      </w:r>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eastAsia="zh-CN" w:bidi="ar-SA"/>
        </w:rPr>
      </w:pPr>
      <w:r>
        <w:rPr>
          <w:rFonts w:hint="eastAsia" w:ascii="方正仿宋_GB2312" w:hAnsi="方正仿宋_GB2312" w:eastAsia="方正仿宋_GB2312" w:cs="方正仿宋_GB2312"/>
          <w:kern w:val="2"/>
          <w:sz w:val="28"/>
          <w:szCs w:val="28"/>
          <w:lang w:eastAsia="zh-CN" w:bidi="ar-SA"/>
        </w:rPr>
        <w:t>《“十四五”噪声污染防治行动计划》（环大气〔2023〕1号）；</w:t>
      </w:r>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eastAsia="zh-CN" w:bidi="ar-SA"/>
        </w:rPr>
      </w:pPr>
      <w:r>
        <w:rPr>
          <w:rFonts w:hint="eastAsia" w:ascii="方正仿宋_GB2312" w:hAnsi="方正仿宋_GB2312" w:eastAsia="方正仿宋_GB2312" w:cs="方正仿宋_GB2312"/>
          <w:kern w:val="2"/>
          <w:sz w:val="28"/>
          <w:szCs w:val="28"/>
          <w:lang w:eastAsia="zh-CN" w:bidi="ar-SA"/>
        </w:rPr>
        <w:t>《关于加强噪声监测工作的意见》（环办监测〔2023〕2号）；</w:t>
      </w:r>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eastAsia="zh-CN" w:bidi="ar-SA"/>
        </w:rPr>
      </w:pPr>
      <w:r>
        <w:rPr>
          <w:rFonts w:hint="eastAsia" w:ascii="方正仿宋_GB2312" w:hAnsi="方正仿宋_GB2312" w:eastAsia="方正仿宋_GB2312" w:cs="方正仿宋_GB2312"/>
          <w:kern w:val="2"/>
          <w:sz w:val="28"/>
          <w:szCs w:val="28"/>
          <w:lang w:eastAsia="zh-CN" w:bidi="ar-SA"/>
        </w:rPr>
        <w:t>《关于加强噪声监测工作的通知》（新环办便函〔2023〕28号）；</w:t>
      </w:r>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《声环境功能区划分情况评估工作方案》环办便函〔2023〕98号文；</w:t>
      </w:r>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eastAsia="zh-CN" w:bidi="ar-SA"/>
        </w:rPr>
      </w:pPr>
      <w:r>
        <w:rPr>
          <w:rFonts w:hint="eastAsia" w:ascii="方正仿宋_GB2312" w:hAnsi="方正仿宋_GB2312" w:eastAsia="方正仿宋_GB2312" w:cs="方正仿宋_GB2312"/>
          <w:color w:val="000000" w:themeColor="text1"/>
          <w:sz w:val="28"/>
          <w:szCs w:val="28"/>
          <w:lang w:val="en-US" w:eastAsia="zh-CN"/>
          <w14:textFill>
            <w14:solidFill>
              <w14:schemeClr w14:val="tx1"/>
            </w14:solidFill>
          </w14:textFill>
        </w:rPr>
        <w:t>《关于组织开展声环境功能区划分情况评估工作的通知》新环办大气〔2023〕54号文；</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《洛浦县</w:t>
      </w:r>
      <w:r>
        <w:rPr>
          <w:rFonts w:hint="eastAsia" w:ascii="方正仿宋_GB2312" w:hAnsi="方正仿宋_GB2312" w:eastAsia="方正仿宋_GB2312" w:cs="方正仿宋_GB2312"/>
          <w:sz w:val="28"/>
          <w:szCs w:val="28"/>
          <w:lang w:eastAsia="zh-CN"/>
        </w:rPr>
        <w:t>城市</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总体规划</w:t>
      </w:r>
      <w:r>
        <w:rPr>
          <w:rFonts w:hint="eastAsia" w:ascii="方正仿宋_GB2312" w:hAnsi="方正仿宋_GB2312" w:eastAsia="方正仿宋_GB2312" w:cs="方正仿宋_GB2312"/>
          <w:sz w:val="28"/>
          <w:szCs w:val="28"/>
          <w:lang w:eastAsia="zh-CN"/>
        </w:rPr>
        <w:t>（201</w:t>
      </w: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lang w:eastAsia="zh-CN"/>
        </w:rPr>
        <w:t>—2030年）</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lang w:val="en-US" w:eastAsia="zh-CN"/>
        </w:rPr>
      </w:pP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《洛浦县</w:t>
      </w:r>
      <w:r>
        <w:rPr>
          <w:rFonts w:hint="eastAsia" w:ascii="方正仿宋_GB2312" w:hAnsi="方正仿宋_GB2312" w:eastAsia="方正仿宋_GB2312" w:cs="方正仿宋_GB2312"/>
          <w:sz w:val="28"/>
          <w:szCs w:val="28"/>
          <w:lang w:val="en-US" w:eastAsia="zh-CN"/>
        </w:rPr>
        <w:t>国土空间</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总体规划</w:t>
      </w:r>
      <w:r>
        <w:rPr>
          <w:rFonts w:hint="eastAsia" w:ascii="方正仿宋_GB2312" w:hAnsi="方正仿宋_GB2312" w:eastAsia="方正仿宋_GB2312" w:cs="方正仿宋_GB2312"/>
          <w:sz w:val="28"/>
          <w:szCs w:val="28"/>
          <w:lang w:eastAsia="zh-CN"/>
        </w:rPr>
        <w:t>（20</w:t>
      </w: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lang w:eastAsia="zh-CN"/>
        </w:rPr>
        <w:t>1—203</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lang w:eastAsia="zh-CN"/>
        </w:rPr>
        <w:t>年）</w:t>
      </w:r>
      <w:r>
        <w:rPr>
          <w:rFonts w:hint="eastAsia" w:ascii="方正仿宋_GB2312" w:hAnsi="方正仿宋_GB2312" w:eastAsia="方正仿宋_GB2312" w:cs="方正仿宋_GB2312"/>
          <w:color w:val="000000" w:themeColor="text1"/>
          <w:sz w:val="28"/>
          <w:szCs w:val="28"/>
          <w:lang w:eastAsia="zh-CN"/>
          <w14:textFill>
            <w14:solidFill>
              <w14:schemeClr w14:val="tx1"/>
            </w14:solidFill>
          </w14:textFill>
        </w:rPr>
        <w:t>》。</w:t>
      </w:r>
      <w:bookmarkEnd w:id="23"/>
      <w:bookmarkStart w:id="44" w:name="_Toc8163"/>
      <w:bookmarkStart w:id="45" w:name="_Toc19964"/>
    </w:p>
    <w:p>
      <w:pPr>
        <w:pStyle w:val="4"/>
        <w:keepNext w:val="0"/>
        <w:keepLines w:val="0"/>
        <w:pageBreakBefore w:val="0"/>
        <w:widowControl/>
        <w:kinsoku/>
        <w:wordWrap/>
        <w:overflowPunct/>
        <w:topLinePunct w:val="0"/>
        <w:autoSpaceDE/>
        <w:autoSpaceDN/>
        <w:bidi w:val="0"/>
        <w:adjustRightInd/>
        <w:snapToGrid/>
        <w:spacing w:before="0" w:after="313" w:afterLines="100" w:line="540" w:lineRule="exact"/>
        <w:ind w:firstLine="640" w:firstLineChars="200"/>
        <w:textAlignment w:val="auto"/>
        <w:outlineLvl w:val="0"/>
        <w:rPr>
          <w:rFonts w:hint="default"/>
          <w:lang w:val="en-US" w:eastAsia="zh-CN"/>
        </w:rPr>
      </w:pPr>
      <w:r>
        <w:rPr>
          <w:rFonts w:hint="eastAsia"/>
          <w:lang w:val="en-US" w:eastAsia="zh-CN"/>
        </w:rPr>
        <w:t>四、声环境功能区分类</w:t>
      </w:r>
      <w:bookmarkEnd w:id="44"/>
      <w:r>
        <w:rPr>
          <w:rFonts w:hint="eastAsia"/>
          <w:lang w:val="en-US" w:eastAsia="zh-CN"/>
        </w:rPr>
        <w:t>和限值</w:t>
      </w:r>
      <w:bookmarkEnd w:id="45"/>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根据《声环境质量标准》（GB3096-2008）的规定，声环境功能区按区域的使用功能特点和环境质量要求，分五种类型：</w:t>
      </w:r>
    </w:p>
    <w:p>
      <w:pPr>
        <w:widowControl w:val="0"/>
        <w:spacing w:after="0" w:line="360" w:lineRule="auto"/>
        <w:ind w:firstLine="560" w:firstLineChars="200"/>
        <w:jc w:val="both"/>
        <w:outlineLvl w:val="1"/>
        <w:rPr>
          <w:rFonts w:hint="eastAsia" w:ascii="方正仿宋_GB2312" w:hAnsi="方正仿宋_GB2312" w:eastAsia="方正仿宋_GB2312" w:cs="方正仿宋_GB2312"/>
          <w:kern w:val="2"/>
          <w:sz w:val="28"/>
          <w:szCs w:val="28"/>
          <w:lang w:val="en-US" w:eastAsia="zh-CN" w:bidi="ar-SA"/>
        </w:rPr>
      </w:pPr>
      <w:bookmarkStart w:id="46" w:name="_Toc11949"/>
      <w:r>
        <w:rPr>
          <w:rFonts w:hint="eastAsia" w:ascii="方正仿宋_GB2312" w:hAnsi="方正仿宋_GB2312" w:eastAsia="方正仿宋_GB2312" w:cs="方正仿宋_GB2312"/>
          <w:kern w:val="2"/>
          <w:sz w:val="28"/>
          <w:szCs w:val="28"/>
          <w:lang w:val="en-US" w:eastAsia="zh-CN" w:bidi="ar-SA"/>
        </w:rPr>
        <w:t>0类声环境功能区：指康复疗养区等特别需要安静的区域。</w:t>
      </w:r>
      <w:bookmarkEnd w:id="46"/>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1类声环境功能区：指以居民住宅、医疗卫生、文化教育、科研设计、行政办公为主要功能，需要保持安静的区域。</w:t>
      </w:r>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2类声环境功能区：指以商业金融、集市贸易为主要功能，或者居住、商业、工业混杂，需要维护住宅安静的区域。</w:t>
      </w:r>
    </w:p>
    <w:p>
      <w:pPr>
        <w:widowControl w:val="0"/>
        <w:spacing w:after="0" w:line="360" w:lineRule="auto"/>
        <w:ind w:firstLine="560" w:firstLineChars="2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3类声环境功能区：指以工业生产、仓储物流为主要功能，需要防止工业噪声对周围环境产生严重影响的区域。</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t>4类声环境功能区：指交通干线两侧一定距离之内，需要防止交通噪声对周围环境产生严重影响的区域，包括4a类和4b类两种类型：4a类为高速公路、一级公路、二级公路、城市快速路、城市主干路、城市次干路、城市轨道交通（地面段）、内河航道两侧区域；</w:t>
      </w:r>
      <w:r>
        <w:rPr>
          <w:rFonts w:hint="eastAsia" w:ascii="方正仿宋_GB2312" w:hAnsi="方正仿宋_GB2312" w:eastAsia="方正仿宋_GB2312" w:cs="方正仿宋_GB2312"/>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4b类为铁路干线两侧区域。</w:t>
      </w:r>
      <w:bookmarkStart w:id="47" w:name="_Toc6352"/>
      <w:bookmarkStart w:id="48" w:name="_Toc6801"/>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依据《声环境质量标准》（GB3096-2008），0-4类区环境噪声限值如表1所示。</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0"/>
        <w:rPr>
          <w:rFonts w:hint="eastAsia" w:ascii="方正仿宋_GB2312" w:hAnsi="方正仿宋_GB2312" w:eastAsia="方正仿宋_GB2312" w:cs="方正仿宋_GB2312"/>
          <w:b/>
          <w:bCs/>
          <w:sz w:val="24"/>
          <w:szCs w:val="24"/>
          <w:lang w:val="en-US" w:eastAsia="zh-CN"/>
        </w:rPr>
      </w:pPr>
      <w:bookmarkStart w:id="49" w:name="_Toc31643"/>
      <w:bookmarkStart w:id="50" w:name="_Toc15390"/>
      <w:r>
        <w:rPr>
          <w:rFonts w:hint="eastAsia" w:ascii="方正仿宋_GB2312" w:hAnsi="方正仿宋_GB2312" w:eastAsia="方正仿宋_GB2312" w:cs="方正仿宋_GB2312"/>
          <w:b/>
          <w:bCs/>
          <w:sz w:val="24"/>
          <w:szCs w:val="24"/>
          <w:lang w:val="en-US" w:eastAsia="zh-CN"/>
        </w:rPr>
        <w:t>表1 声环境功能区分类及环境噪声限值</w:t>
      </w:r>
      <w:bookmarkEnd w:id="49"/>
      <w:bookmarkEnd w:id="50"/>
    </w:p>
    <w:tbl>
      <w:tblPr>
        <w:tblStyle w:val="36"/>
        <w:tblW w:w="4255"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890"/>
        <w:gridCol w:w="2266"/>
        <w:gridCol w:w="20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exact"/>
          <w:jc w:val="center"/>
        </w:trPr>
        <w:tc>
          <w:tcPr>
            <w:tcW w:w="2016" w:type="pct"/>
            <w:tcBorders>
              <w:top w:val="single" w:color="auto" w:sz="4" w:space="0"/>
              <w:left w:val="single" w:color="auto" w:sz="4" w:space="0"/>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声环境功能区分类</w:t>
            </w:r>
          </w:p>
        </w:tc>
        <w:tc>
          <w:tcPr>
            <w:tcW w:w="1581" w:type="pct"/>
            <w:tcBorders>
              <w:top w:val="single" w:color="auto" w:sz="4" w:space="0"/>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昼间/dB(A)</w:t>
            </w:r>
          </w:p>
        </w:tc>
        <w:tc>
          <w:tcPr>
            <w:tcW w:w="1401" w:type="pct"/>
            <w:tcBorders>
              <w:top w:val="single" w:color="auto" w:sz="4" w:space="0"/>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夜间/dB(A)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exact"/>
          <w:jc w:val="center"/>
        </w:trPr>
        <w:tc>
          <w:tcPr>
            <w:tcW w:w="2016" w:type="pct"/>
            <w:tcBorders>
              <w:top w:val="nil"/>
              <w:left w:val="single" w:color="auto" w:sz="4" w:space="0"/>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0类区</w:t>
            </w:r>
          </w:p>
        </w:tc>
        <w:tc>
          <w:tcPr>
            <w:tcW w:w="158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50</w:t>
            </w:r>
          </w:p>
        </w:tc>
        <w:tc>
          <w:tcPr>
            <w:tcW w:w="140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exact"/>
          <w:jc w:val="center"/>
        </w:trPr>
        <w:tc>
          <w:tcPr>
            <w:tcW w:w="2016" w:type="pct"/>
            <w:tcBorders>
              <w:top w:val="nil"/>
              <w:left w:val="single" w:color="auto" w:sz="4" w:space="0"/>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1类区</w:t>
            </w:r>
          </w:p>
        </w:tc>
        <w:tc>
          <w:tcPr>
            <w:tcW w:w="158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55</w:t>
            </w:r>
          </w:p>
        </w:tc>
        <w:tc>
          <w:tcPr>
            <w:tcW w:w="140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exact"/>
          <w:jc w:val="center"/>
        </w:trPr>
        <w:tc>
          <w:tcPr>
            <w:tcW w:w="2016" w:type="pct"/>
            <w:tcBorders>
              <w:top w:val="nil"/>
              <w:left w:val="single" w:color="auto" w:sz="4" w:space="0"/>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2类区</w:t>
            </w:r>
          </w:p>
        </w:tc>
        <w:tc>
          <w:tcPr>
            <w:tcW w:w="158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60</w:t>
            </w:r>
          </w:p>
        </w:tc>
        <w:tc>
          <w:tcPr>
            <w:tcW w:w="140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exact"/>
          <w:jc w:val="center"/>
        </w:trPr>
        <w:tc>
          <w:tcPr>
            <w:tcW w:w="2016" w:type="pct"/>
            <w:tcBorders>
              <w:top w:val="nil"/>
              <w:left w:val="single" w:color="auto" w:sz="4" w:space="0"/>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3类区</w:t>
            </w:r>
          </w:p>
        </w:tc>
        <w:tc>
          <w:tcPr>
            <w:tcW w:w="158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65</w:t>
            </w:r>
          </w:p>
        </w:tc>
        <w:tc>
          <w:tcPr>
            <w:tcW w:w="140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exact"/>
          <w:jc w:val="center"/>
        </w:trPr>
        <w:tc>
          <w:tcPr>
            <w:tcW w:w="2016" w:type="pct"/>
            <w:tcBorders>
              <w:top w:val="nil"/>
              <w:left w:val="single" w:color="auto" w:sz="4" w:space="0"/>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4a类区</w:t>
            </w:r>
          </w:p>
        </w:tc>
        <w:tc>
          <w:tcPr>
            <w:tcW w:w="158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70</w:t>
            </w:r>
          </w:p>
        </w:tc>
        <w:tc>
          <w:tcPr>
            <w:tcW w:w="140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3" w:hRule="exact"/>
          <w:jc w:val="center"/>
        </w:trPr>
        <w:tc>
          <w:tcPr>
            <w:tcW w:w="2016" w:type="pct"/>
            <w:tcBorders>
              <w:top w:val="nil"/>
              <w:left w:val="single" w:color="auto" w:sz="4" w:space="0"/>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4b类区</w:t>
            </w:r>
          </w:p>
        </w:tc>
        <w:tc>
          <w:tcPr>
            <w:tcW w:w="158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70</w:t>
            </w:r>
          </w:p>
        </w:tc>
        <w:tc>
          <w:tcPr>
            <w:tcW w:w="1401" w:type="pct"/>
            <w:tcBorders>
              <w:top w:val="nil"/>
              <w:left w:val="nil"/>
              <w:bottom w:val="single" w:color="auto" w:sz="4" w:space="0"/>
              <w:right w:val="single" w:color="auto" w:sz="4" w:space="0"/>
            </w:tcBorders>
            <w:noWrap w:val="0"/>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3"/>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60</w:t>
            </w:r>
          </w:p>
        </w:tc>
      </w:tr>
    </w:tbl>
    <w:p>
      <w:pPr>
        <w:pStyle w:val="5"/>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hint="eastAsia"/>
          <w:sz w:val="11"/>
          <w:szCs w:val="6"/>
          <w:lang w:val="en-US" w:eastAsia="zh-CN"/>
        </w:rPr>
      </w:pPr>
    </w:p>
    <w:bookmarkEnd w:id="47"/>
    <w:bookmarkEnd w:id="48"/>
    <w:p>
      <w:pPr>
        <w:pStyle w:val="4"/>
        <w:keepNext w:val="0"/>
        <w:keepLines w:val="0"/>
        <w:pageBreakBefore w:val="0"/>
        <w:widowControl/>
        <w:kinsoku/>
        <w:wordWrap/>
        <w:overflowPunct/>
        <w:topLinePunct w:val="0"/>
        <w:autoSpaceDE/>
        <w:autoSpaceDN/>
        <w:bidi w:val="0"/>
        <w:adjustRightInd/>
        <w:snapToGrid/>
        <w:spacing w:before="0" w:after="313" w:afterLines="100" w:line="540" w:lineRule="exact"/>
        <w:ind w:firstLine="640" w:firstLineChars="200"/>
        <w:textAlignment w:val="auto"/>
        <w:outlineLvl w:val="0"/>
        <w:rPr>
          <w:rFonts w:hint="default" w:ascii="方正仿宋_GB2312" w:hAnsi="方正仿宋_GB2312" w:eastAsia="方正仿宋_GB2312" w:cs="方正仿宋_GB2312"/>
          <w:snapToGrid w:val="0"/>
          <w:color w:val="auto"/>
          <w:kern w:val="0"/>
          <w:sz w:val="28"/>
          <w:szCs w:val="28"/>
          <w:lang w:val="en-US" w:eastAsia="zh-CN" w:bidi="ar-SA"/>
        </w:rPr>
      </w:pPr>
      <w:bookmarkStart w:id="51" w:name="_Toc26002"/>
      <w:bookmarkStart w:id="52" w:name="_Toc6070"/>
      <w:bookmarkStart w:id="53" w:name="_Toc13907"/>
      <w:r>
        <w:rPr>
          <w:rFonts w:hint="eastAsia"/>
          <w:lang w:val="en-US" w:eastAsia="zh-CN"/>
        </w:rPr>
        <w:t>五、功能区划分结果</w:t>
      </w:r>
      <w:bookmarkEnd w:id="51"/>
    </w:p>
    <w:p>
      <w:pPr>
        <w:pStyle w:val="5"/>
        <w:keepNext w:val="0"/>
        <w:keepLines w:val="0"/>
        <w:pageBreakBefore w:val="0"/>
        <w:widowControl/>
        <w:kinsoku/>
        <w:wordWrap/>
        <w:overflowPunct/>
        <w:topLinePunct w:val="0"/>
        <w:autoSpaceDE/>
        <w:autoSpaceDN/>
        <w:bidi w:val="0"/>
        <w:adjustRightInd/>
        <w:snapToGrid/>
        <w:spacing w:after="0" w:line="360" w:lineRule="auto"/>
        <w:ind w:firstLine="602" w:firstLineChars="200"/>
        <w:textAlignment w:val="auto"/>
        <w:outlineLvl w:val="1"/>
        <w:rPr>
          <w:rFonts w:hint="default"/>
          <w:lang w:val="en-US" w:eastAsia="zh-CN"/>
        </w:rPr>
      </w:pPr>
      <w:bookmarkStart w:id="54" w:name="_Toc29861"/>
      <w:r>
        <w:rPr>
          <w:rFonts w:hint="eastAsia"/>
          <w:lang w:val="en-US" w:eastAsia="zh-CN"/>
        </w:rPr>
        <w:t>（一）0类声环境功能区划</w:t>
      </w:r>
      <w:bookmarkEnd w:id="54"/>
      <w:r>
        <w:rPr>
          <w:rFonts w:hint="eastAsia"/>
          <w:lang w:val="en-US" w:eastAsia="zh-CN"/>
        </w:rPr>
        <w:t>方案</w:t>
      </w:r>
    </w:p>
    <w:p>
      <w:pPr>
        <w:kinsoku w:val="0"/>
        <w:autoSpaceDE w:val="0"/>
        <w:autoSpaceDN w:val="0"/>
        <w:adjustRightInd w:val="0"/>
        <w:snapToGrid w:val="0"/>
        <w:spacing w:after="0"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t>本次声环境功能区划没有划定0类声环境功能区。</w:t>
      </w:r>
    </w:p>
    <w:p>
      <w:pPr>
        <w:pStyle w:val="5"/>
        <w:keepNext w:val="0"/>
        <w:keepLines w:val="0"/>
        <w:pageBreakBefore w:val="0"/>
        <w:widowControl/>
        <w:kinsoku/>
        <w:wordWrap/>
        <w:overflowPunct/>
        <w:topLinePunct w:val="0"/>
        <w:autoSpaceDE/>
        <w:autoSpaceDN/>
        <w:bidi w:val="0"/>
        <w:adjustRightInd/>
        <w:snapToGrid/>
        <w:spacing w:after="0" w:line="360" w:lineRule="auto"/>
        <w:ind w:firstLine="602" w:firstLineChars="200"/>
        <w:textAlignment w:val="auto"/>
        <w:outlineLvl w:val="1"/>
        <w:rPr>
          <w:rFonts w:hint="eastAsia"/>
          <w:lang w:val="en-US" w:eastAsia="zh-CN"/>
        </w:rPr>
      </w:pPr>
      <w:bookmarkStart w:id="55" w:name="_Toc21920"/>
      <w:bookmarkStart w:id="56" w:name="_Toc3113"/>
      <w:r>
        <w:rPr>
          <w:rFonts w:hint="eastAsia"/>
          <w:lang w:val="en-US" w:eastAsia="zh-CN"/>
        </w:rPr>
        <w:t>（二）1类声环境功能区划分</w:t>
      </w:r>
      <w:bookmarkEnd w:id="55"/>
      <w:bookmarkEnd w:id="56"/>
      <w:r>
        <w:rPr>
          <w:rFonts w:hint="eastAsia"/>
          <w:lang w:val="en-US" w:eastAsia="zh-CN"/>
        </w:rPr>
        <w:t>方案</w:t>
      </w:r>
    </w:p>
    <w:p>
      <w:pPr>
        <w:kinsoku w:val="0"/>
        <w:autoSpaceDE w:val="0"/>
        <w:autoSpaceDN w:val="0"/>
        <w:adjustRightInd w:val="0"/>
        <w:snapToGrid w:val="0"/>
        <w:spacing w:after="0" w:line="360" w:lineRule="auto"/>
        <w:ind w:firstLine="560" w:firstLineChars="200"/>
        <w:jc w:val="both"/>
        <w:textAlignment w:val="baseline"/>
        <w:rPr>
          <w:rFonts w:hint="eastAsia" w:ascii="方正仿宋_GB2312" w:hAnsi="方正仿宋_GB2312" w:eastAsia="方正仿宋_GB2312" w:cs="方正仿宋_GB2312"/>
          <w:b/>
          <w:bCs/>
          <w:snapToGrid w:val="0"/>
          <w:color w:val="000000"/>
          <w:kern w:val="0"/>
          <w:sz w:val="24"/>
          <w:szCs w:val="24"/>
          <w:lang w:val="en-US" w:eastAsia="zh-CN" w:bidi="ar-SA"/>
        </w:rPr>
      </w:pPr>
      <w:bookmarkStart w:id="57" w:name="_Toc11026"/>
      <w:r>
        <w:rPr>
          <w:rFonts w:hint="eastAsia" w:ascii="方正仿宋_GB2312" w:hAnsi="方正仿宋_GB2312" w:eastAsia="方正仿宋_GB2312" w:cs="方正仿宋_GB2312"/>
          <w:snapToGrid w:val="0"/>
          <w:color w:val="000000"/>
          <w:kern w:val="0"/>
          <w:sz w:val="28"/>
          <w:szCs w:val="28"/>
          <w:lang w:val="en-US" w:eastAsia="zh-CN" w:bidi="ar-SA"/>
        </w:rPr>
        <w:t>本次区划共划分了</w:t>
      </w:r>
      <w:r>
        <w:rPr>
          <w:rFonts w:hint="eastAsia" w:ascii="方正仿宋_GB2312" w:hAnsi="方正仿宋_GB2312" w:eastAsia="方正仿宋_GB2312" w:cs="方正仿宋_GB2312"/>
          <w:snapToGrid w:val="0"/>
          <w:color w:val="000000"/>
          <w:kern w:val="0"/>
          <w:sz w:val="28"/>
          <w:szCs w:val="28"/>
          <w:highlight w:val="none"/>
          <w:lang w:val="en-US" w:eastAsia="zh-CN" w:bidi="ar-SA"/>
        </w:rPr>
        <w:t>1个1类声环境功能区，面积</w:t>
      </w:r>
      <w:r>
        <w:rPr>
          <w:rFonts w:hint="eastAsia" w:ascii="方正仿宋_GB2312" w:hAnsi="方正仿宋_GB2312" w:eastAsia="方正仿宋_GB2312" w:cs="方正仿宋_GB2312"/>
          <w:b w:val="0"/>
          <w:bCs w:val="0"/>
          <w:snapToGrid w:val="0"/>
          <w:color w:val="000000"/>
          <w:kern w:val="0"/>
          <w:sz w:val="28"/>
          <w:szCs w:val="28"/>
          <w:highlight w:val="none"/>
          <w:lang w:val="en-US" w:eastAsia="zh-CN" w:bidi="ar-SA"/>
        </w:rPr>
        <w:t>7.7</w:t>
      </w:r>
      <w:r>
        <w:rPr>
          <w:rFonts w:hint="eastAsia" w:ascii="方正仿宋_GB2312" w:hAnsi="方正仿宋_GB2312" w:eastAsia="方正仿宋_GB2312" w:cs="方正仿宋_GB2312"/>
          <w:snapToGrid w:val="0"/>
          <w:color w:val="000000"/>
          <w:kern w:val="0"/>
          <w:sz w:val="28"/>
          <w:szCs w:val="28"/>
          <w:highlight w:val="none"/>
          <w:lang w:val="en-US" w:eastAsia="en-US" w:bidi="ar-SA"/>
        </w:rPr>
        <w:t>km</w:t>
      </w:r>
      <w:r>
        <w:rPr>
          <w:rFonts w:hint="eastAsia" w:ascii="方正仿宋_GB2312" w:hAnsi="方正仿宋_GB2312" w:eastAsia="方正仿宋_GB2312" w:cs="方正仿宋_GB2312"/>
          <w:snapToGrid w:val="0"/>
          <w:color w:val="000000"/>
          <w:kern w:val="0"/>
          <w:sz w:val="28"/>
          <w:szCs w:val="28"/>
          <w:highlight w:val="none"/>
          <w:vertAlign w:val="superscript"/>
          <w:lang w:val="en-US" w:eastAsia="en-US" w:bidi="ar-SA"/>
        </w:rPr>
        <w:t>2</w:t>
      </w:r>
      <w:r>
        <w:rPr>
          <w:rFonts w:hint="eastAsia" w:ascii="方正仿宋_GB2312" w:hAnsi="方正仿宋_GB2312" w:eastAsia="方正仿宋_GB2312" w:cs="方正仿宋_GB2312"/>
          <w:snapToGrid w:val="0"/>
          <w:color w:val="000000"/>
          <w:kern w:val="0"/>
          <w:sz w:val="28"/>
          <w:szCs w:val="28"/>
          <w:lang w:val="en-US" w:eastAsia="zh-CN" w:bidi="ar-SA"/>
        </w:rPr>
        <w:t>，见表2。</w:t>
      </w:r>
    </w:p>
    <w:p>
      <w:pPr>
        <w:kinsoku w:val="0"/>
        <w:autoSpaceDE w:val="0"/>
        <w:autoSpaceDN w:val="0"/>
        <w:adjustRightInd w:val="0"/>
        <w:snapToGrid w:val="0"/>
        <w:spacing w:after="0" w:line="360" w:lineRule="auto"/>
        <w:jc w:val="center"/>
        <w:textAlignment w:val="baseline"/>
        <w:rPr>
          <w:rFonts w:hint="eastAsia"/>
          <w:lang w:val="en-US" w:eastAsia="zh-CN"/>
        </w:rPr>
      </w:pPr>
      <w:r>
        <w:rPr>
          <w:rFonts w:hint="eastAsia" w:ascii="方正仿宋_GB2312" w:hAnsi="方正仿宋_GB2312" w:eastAsia="方正仿宋_GB2312" w:cs="方正仿宋_GB2312"/>
          <w:b/>
          <w:bCs/>
          <w:snapToGrid w:val="0"/>
          <w:color w:val="000000"/>
          <w:kern w:val="0"/>
          <w:sz w:val="24"/>
          <w:szCs w:val="24"/>
          <w:lang w:val="en-US" w:eastAsia="zh-CN" w:bidi="ar-SA"/>
        </w:rPr>
        <w:t>表2  1类声环境功能区划分情况统计表</w:t>
      </w:r>
      <w:bookmarkStart w:id="58" w:name="_Toc11802"/>
    </w:p>
    <w:tbl>
      <w:tblPr>
        <w:tblStyle w:val="36"/>
        <w:tblpPr w:leftFromText="180" w:rightFromText="180" w:vertAnchor="text" w:tblpXSpec="center" w:tblpY="1"/>
        <w:tblOverlap w:val="never"/>
        <w:tblW w:w="77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5734"/>
        <w:gridCol w:w="1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rPr>
        <w:tc>
          <w:tcPr>
            <w:tcW w:w="6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编号</w:t>
            </w:r>
          </w:p>
        </w:tc>
        <w:tc>
          <w:tcPr>
            <w:tcW w:w="573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边</w:t>
            </w:r>
            <w:r>
              <w:rPr>
                <w:rFonts w:hint="eastAsia" w:ascii="方正仿宋_GB2312" w:hAnsi="方正仿宋_GB2312" w:eastAsia="方正仿宋_GB2312" w:cs="方正仿宋_GB2312"/>
                <w:b/>
                <w:bCs/>
                <w:color w:val="000000"/>
                <w:sz w:val="20"/>
                <w:szCs w:val="20"/>
                <w:u w:val="none"/>
                <w:lang w:val="en-US" w:eastAsia="zh-CN" w:bidi="ar"/>
              </w:rPr>
              <w:t>界范围</w:t>
            </w:r>
          </w:p>
        </w:tc>
        <w:tc>
          <w:tcPr>
            <w:tcW w:w="135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面积</w:t>
            </w:r>
            <w:r>
              <w:rPr>
                <w:rFonts w:hint="eastAsia" w:ascii="方正仿宋_GB2312" w:hAnsi="方正仿宋_GB2312" w:eastAsia="方正仿宋_GB2312" w:cs="方正仿宋_GB2312"/>
                <w:b/>
                <w:bCs/>
                <w:color w:val="00000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exact"/>
        </w:trPr>
        <w:tc>
          <w:tcPr>
            <w:tcW w:w="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w:t>
            </w:r>
          </w:p>
        </w:tc>
        <w:tc>
          <w:tcPr>
            <w:tcW w:w="5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lang w:val="en-US" w:eastAsia="zh-CN"/>
              </w:rPr>
              <w:t>东侧：库木艾日克路，城镇开发边界线，京洛大道，多鲁路，巴什多鲁路；南侧：西沙线，城镇开发边界线；；西侧：博斯坦路，双拥路，多鲁路，和田路，S326，Y174；北侧：城镇开发边界线。</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6"/>
                <w:szCs w:val="16"/>
                <w:u w:val="none"/>
                <w:lang w:val="en-US"/>
              </w:rPr>
            </w:pPr>
            <w:r>
              <w:rPr>
                <w:rFonts w:hint="eastAsia" w:ascii="方正仿宋_GB2312" w:hAnsi="方正仿宋_GB2312" w:eastAsia="方正仿宋_GB2312" w:cs="方正仿宋_GB2312"/>
                <w:color w:val="auto"/>
                <w:sz w:val="20"/>
                <w:szCs w:val="20"/>
                <w:lang w:val="en-US" w:eastAsia="zh-CN"/>
              </w:rPr>
              <w:t>7.7</w:t>
            </w:r>
          </w:p>
        </w:tc>
      </w:tr>
    </w:tbl>
    <w:p>
      <w:pPr>
        <w:pStyle w:val="5"/>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outlineLvl w:val="1"/>
        <w:rPr>
          <w:rFonts w:hint="eastAsia"/>
          <w:lang w:val="en-US" w:eastAsia="zh-CN"/>
        </w:rPr>
      </w:pPr>
      <w:r>
        <w:rPr>
          <w:rFonts w:hint="eastAsia"/>
          <w:lang w:val="en-US" w:eastAsia="zh-CN"/>
        </w:rPr>
        <w:t>（三）2类声环境功能区划分方案</w:t>
      </w:r>
      <w:bookmarkEnd w:id="58"/>
    </w:p>
    <w:bookmarkEnd w:id="57"/>
    <w:p>
      <w:pPr>
        <w:keepNext w:val="0"/>
        <w:keepLines w:val="0"/>
        <w:pageBreakBefore w:val="0"/>
        <w:widowControl w:val="0"/>
        <w:kinsoku w:val="0"/>
        <w:wordWrap/>
        <w:overflowPunct/>
        <w:topLinePunct w:val="0"/>
        <w:autoSpaceDE w:val="0"/>
        <w:autoSpaceDN w:val="0"/>
        <w:bidi w:val="0"/>
        <w:adjustRightInd w:val="0"/>
        <w:snapToGrid w:val="0"/>
        <w:spacing w:after="0" w:line="360" w:lineRule="auto"/>
        <w:ind w:firstLine="560" w:firstLineChars="200"/>
        <w:jc w:val="both"/>
        <w:textAlignment w:val="baseline"/>
        <w:rPr>
          <w:rFonts w:hint="eastAsia"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t>本次区划共划分</w:t>
      </w:r>
      <w:r>
        <w:rPr>
          <w:rFonts w:hint="eastAsia" w:ascii="方正仿宋_GB2312" w:hAnsi="方正仿宋_GB2312" w:eastAsia="方正仿宋_GB2312" w:cs="方正仿宋_GB2312"/>
          <w:snapToGrid w:val="0"/>
          <w:color w:val="000000"/>
          <w:kern w:val="0"/>
          <w:sz w:val="28"/>
          <w:szCs w:val="28"/>
          <w:highlight w:val="none"/>
          <w:lang w:val="en-US" w:eastAsia="zh-CN" w:bidi="ar-SA"/>
        </w:rPr>
        <w:t>2个2类声环境功能区，面积</w:t>
      </w:r>
      <w:r>
        <w:rPr>
          <w:rFonts w:hint="eastAsia" w:ascii="方正仿宋_GB2312" w:hAnsi="方正仿宋_GB2312" w:eastAsia="方正仿宋_GB2312" w:cs="方正仿宋_GB2312"/>
          <w:snapToGrid w:val="0"/>
          <w:color w:val="000000"/>
          <w:kern w:val="0"/>
          <w:sz w:val="28"/>
          <w:szCs w:val="28"/>
          <w:lang w:val="en-US" w:eastAsia="zh-CN" w:bidi="ar-SA"/>
        </w:rPr>
        <w:t>6.52</w:t>
      </w:r>
      <w:r>
        <w:rPr>
          <w:rFonts w:hint="eastAsia" w:ascii="方正仿宋_GB2312" w:hAnsi="方正仿宋_GB2312" w:eastAsia="方正仿宋_GB2312" w:cs="方正仿宋_GB2312"/>
          <w:snapToGrid w:val="0"/>
          <w:color w:val="000000"/>
          <w:kern w:val="0"/>
          <w:sz w:val="28"/>
          <w:szCs w:val="28"/>
          <w:highlight w:val="none"/>
          <w:lang w:val="en-US" w:eastAsia="en-US" w:bidi="ar-SA"/>
        </w:rPr>
        <w:t>km</w:t>
      </w:r>
      <w:r>
        <w:rPr>
          <w:rFonts w:hint="eastAsia" w:ascii="方正仿宋_GB2312" w:hAnsi="方正仿宋_GB2312" w:eastAsia="方正仿宋_GB2312" w:cs="方正仿宋_GB2312"/>
          <w:snapToGrid w:val="0"/>
          <w:color w:val="000000"/>
          <w:kern w:val="0"/>
          <w:sz w:val="28"/>
          <w:szCs w:val="28"/>
          <w:highlight w:val="none"/>
          <w:vertAlign w:val="superscript"/>
          <w:lang w:val="en-US" w:eastAsia="en-US" w:bidi="ar-SA"/>
        </w:rPr>
        <w:t>2</w:t>
      </w:r>
      <w:r>
        <w:rPr>
          <w:rFonts w:hint="eastAsia" w:ascii="方正仿宋_GB2312" w:hAnsi="方正仿宋_GB2312" w:eastAsia="方正仿宋_GB2312" w:cs="方正仿宋_GB2312"/>
          <w:snapToGrid w:val="0"/>
          <w:color w:val="000000"/>
          <w:kern w:val="0"/>
          <w:sz w:val="28"/>
          <w:szCs w:val="28"/>
          <w:lang w:val="en-US" w:eastAsia="zh-CN" w:bidi="ar-SA"/>
        </w:rPr>
        <w:t>，见表3。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b/>
          <w:bCs/>
          <w:i w:val="0"/>
          <w:iCs w:val="0"/>
          <w:caps w:val="0"/>
          <w:color w:val="000000"/>
          <w:spacing w:val="0"/>
          <w:kern w:val="0"/>
          <w:sz w:val="24"/>
          <w:szCs w:val="24"/>
          <w:shd w:val="clear" w:color="auto" w:fill="FFFFFF"/>
          <w:lang w:val="en-US" w:eastAsia="zh-CN" w:bidi="ar"/>
        </w:rPr>
      </w:pPr>
      <w:r>
        <w:rPr>
          <w:rFonts w:hint="eastAsia" w:ascii="方正仿宋_GB2312" w:hAnsi="方正仿宋_GB2312" w:eastAsia="方正仿宋_GB2312" w:cs="方正仿宋_GB2312"/>
          <w:b/>
          <w:bCs/>
          <w:i w:val="0"/>
          <w:iCs w:val="0"/>
          <w:caps w:val="0"/>
          <w:color w:val="000000"/>
          <w:spacing w:val="0"/>
          <w:kern w:val="0"/>
          <w:sz w:val="24"/>
          <w:szCs w:val="24"/>
          <w:shd w:val="clear" w:color="auto" w:fill="FFFFFF"/>
          <w:lang w:val="en-US" w:eastAsia="zh-CN" w:bidi="ar"/>
        </w:rPr>
        <w:t>表3   2类声环境功能区划分情况统计表</w:t>
      </w:r>
    </w:p>
    <w:tbl>
      <w:tblPr>
        <w:tblStyle w:val="36"/>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5770"/>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bookmarkStart w:id="59" w:name="_Toc27641"/>
            <w:bookmarkStart w:id="60" w:name="_Toc29210"/>
            <w:r>
              <w:rPr>
                <w:rFonts w:hint="eastAsia" w:ascii="方正仿宋_GB2312" w:hAnsi="方正仿宋_GB2312" w:eastAsia="方正仿宋_GB2312" w:cs="方正仿宋_GB2312"/>
                <w:b/>
                <w:bCs/>
                <w:i w:val="0"/>
                <w:iCs w:val="0"/>
                <w:color w:val="000000"/>
                <w:kern w:val="0"/>
                <w:sz w:val="20"/>
                <w:szCs w:val="20"/>
                <w:u w:val="none"/>
                <w:lang w:val="en-US" w:eastAsia="zh-CN" w:bidi="ar"/>
              </w:rPr>
              <w:t>编号</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边界范围</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color w:val="000000"/>
                <w:kern w:val="0"/>
                <w:sz w:val="20"/>
                <w:szCs w:val="20"/>
                <w:u w:val="none"/>
                <w:lang w:val="en-US" w:eastAsia="zh-CN" w:bidi="ar"/>
              </w:rPr>
              <w:t>面积（km</w:t>
            </w:r>
            <w:r>
              <w:rPr>
                <w:rFonts w:hint="eastAsia" w:ascii="方正仿宋_GB2312" w:hAnsi="方正仿宋_GB2312" w:eastAsia="方正仿宋_GB2312" w:cs="方正仿宋_GB2312"/>
                <w:b/>
                <w:bCs/>
                <w:i w:val="0"/>
                <w:iCs w:val="0"/>
                <w:color w:val="000000"/>
                <w:kern w:val="0"/>
                <w:sz w:val="20"/>
                <w:szCs w:val="20"/>
                <w:u w:val="none"/>
                <w:vertAlign w:val="superscript"/>
                <w:lang w:val="en-US" w:eastAsia="zh-CN" w:bidi="ar"/>
              </w:rPr>
              <w:t>2</w:t>
            </w:r>
            <w:r>
              <w:rPr>
                <w:rFonts w:hint="eastAsia" w:ascii="方正仿宋_GB2312" w:hAnsi="方正仿宋_GB2312" w:eastAsia="方正仿宋_GB2312" w:cs="方正仿宋_GB2312"/>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exac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i w:val="0"/>
                <w:iCs w:val="0"/>
                <w:color w:val="000000"/>
                <w:kern w:val="0"/>
                <w:sz w:val="20"/>
                <w:szCs w:val="20"/>
                <w:u w:val="none"/>
                <w:lang w:val="en-US" w:eastAsia="zh-CN" w:bidi="ar"/>
              </w:rPr>
              <w:t>东侧：博斯坦路，双拥路；南侧：双拥路，多鲁路</w:t>
            </w:r>
            <w:r>
              <w:rPr>
                <w:rFonts w:hint="eastAsia" w:ascii="方正仿宋_GB2312" w:hAnsi="方正仿宋_GB2312" w:eastAsia="方正仿宋_GB2312" w:cs="方正仿宋_GB2312"/>
                <w:color w:val="auto"/>
                <w:sz w:val="21"/>
                <w:szCs w:val="21"/>
                <w:lang w:val="en-US" w:eastAsia="zh-CN"/>
              </w:rPr>
              <w:t>，和田路，S326；</w:t>
            </w:r>
          </w:p>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西侧：城镇开发边界线，友谊路，恰怕勒路；北侧：Y174，博斯坦西路。</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color w:val="auto"/>
                <w:kern w:val="2"/>
                <w:sz w:val="21"/>
                <w:szCs w:val="21"/>
                <w:lang w:val="en-US" w:eastAsia="zh-CN" w:bidi="ar-SA"/>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exac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w:t>
            </w:r>
          </w:p>
        </w:tc>
        <w:tc>
          <w:tcPr>
            <w:tcW w:w="5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sz w:val="20"/>
                <w:szCs w:val="20"/>
                <w:u w:val="none"/>
                <w:lang w:val="en-US" w:eastAsia="zh-CN"/>
              </w:rPr>
              <w:t>东侧：</w:t>
            </w:r>
            <w:r>
              <w:rPr>
                <w:rFonts w:hint="eastAsia" w:ascii="方正仿宋_GB2312" w:hAnsi="方正仿宋_GB2312" w:eastAsia="方正仿宋_GB2312" w:cs="方正仿宋_GB2312"/>
                <w:i w:val="0"/>
                <w:iCs w:val="0"/>
                <w:color w:val="000000"/>
                <w:kern w:val="0"/>
                <w:sz w:val="20"/>
                <w:szCs w:val="20"/>
                <w:u w:val="none"/>
                <w:lang w:val="en-US" w:eastAsia="zh-CN" w:bidi="ar"/>
              </w:rPr>
              <w:t>京洛大道，玉龙湾路，12号路,城镇开发边界线；南侧：城镇开发边界线；西侧：平谷路，玉龙湾路，长安路；北侧：和洛路</w:t>
            </w:r>
            <w:r>
              <w:rPr>
                <w:rFonts w:hint="eastAsia" w:ascii="方正仿宋_GB2312" w:hAnsi="方正仿宋_GB2312" w:eastAsia="方正仿宋_GB2312" w:cs="方正仿宋_GB2312"/>
                <w:i w:val="0"/>
                <w:iCs w:val="0"/>
                <w:color w:val="00000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color w:val="auto"/>
                <w:sz w:val="21"/>
                <w:szCs w:val="21"/>
                <w:lang w:val="en-US" w:eastAsia="zh-CN"/>
              </w:rPr>
              <w:t>4.62</w:t>
            </w:r>
          </w:p>
        </w:tc>
      </w:tr>
    </w:tbl>
    <w:p>
      <w:pPr>
        <w:pStyle w:val="5"/>
        <w:keepNext w:val="0"/>
        <w:keepLines w:val="0"/>
        <w:pageBreakBefore w:val="0"/>
        <w:widowControl/>
        <w:kinsoku/>
        <w:wordWrap/>
        <w:overflowPunct/>
        <w:topLinePunct w:val="0"/>
        <w:autoSpaceDE/>
        <w:autoSpaceDN/>
        <w:bidi w:val="0"/>
        <w:adjustRightInd/>
        <w:snapToGrid/>
        <w:spacing w:after="0" w:line="560" w:lineRule="exact"/>
        <w:ind w:firstLine="602" w:firstLineChars="200"/>
        <w:textAlignment w:val="auto"/>
        <w:outlineLvl w:val="1"/>
        <w:rPr>
          <w:rFonts w:hint="eastAsia"/>
          <w:lang w:val="en-US" w:eastAsia="zh-CN"/>
        </w:rPr>
      </w:pPr>
      <w:r>
        <w:rPr>
          <w:rFonts w:hint="eastAsia"/>
          <w:lang w:val="en-US" w:eastAsia="zh-CN"/>
        </w:rPr>
        <w:t>（三）3类声环境功能区划分方案</w:t>
      </w:r>
      <w:bookmarkEnd w:id="59"/>
      <w:bookmarkEnd w:id="60"/>
    </w:p>
    <w:p>
      <w:pPr>
        <w:keepNext w:val="0"/>
        <w:keepLines w:val="0"/>
        <w:pageBreakBefore w:val="0"/>
        <w:widowControl/>
        <w:kinsoku w:val="0"/>
        <w:wordWrap/>
        <w:overflowPunct/>
        <w:topLinePunct w:val="0"/>
        <w:autoSpaceDE w:val="0"/>
        <w:autoSpaceDN w:val="0"/>
        <w:bidi w:val="0"/>
        <w:adjustRightInd w:val="0"/>
        <w:snapToGrid w:val="0"/>
        <w:spacing w:after="0" w:line="560" w:lineRule="exact"/>
        <w:ind w:firstLine="560" w:firstLineChars="200"/>
        <w:jc w:val="both"/>
        <w:textAlignment w:val="baseline"/>
        <w:rPr>
          <w:rFonts w:hint="eastAsia"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t>本次区划共划分</w:t>
      </w:r>
      <w:r>
        <w:rPr>
          <w:rFonts w:hint="eastAsia" w:ascii="方正仿宋_GB2312" w:hAnsi="方正仿宋_GB2312" w:eastAsia="方正仿宋_GB2312" w:cs="方正仿宋_GB2312"/>
          <w:snapToGrid w:val="0"/>
          <w:color w:val="000000"/>
          <w:kern w:val="0"/>
          <w:sz w:val="28"/>
          <w:szCs w:val="28"/>
          <w:highlight w:val="none"/>
          <w:lang w:val="en-US" w:eastAsia="zh-CN" w:bidi="ar-SA"/>
        </w:rPr>
        <w:t>8个3类声环境功能区，面积</w:t>
      </w:r>
      <w:r>
        <w:rPr>
          <w:rFonts w:hint="eastAsia" w:ascii="方正仿宋_GB2312" w:hAnsi="方正仿宋_GB2312" w:eastAsia="方正仿宋_GB2312" w:cs="方正仿宋_GB2312"/>
          <w:snapToGrid w:val="0"/>
          <w:color w:val="000000"/>
          <w:kern w:val="0"/>
          <w:sz w:val="28"/>
          <w:szCs w:val="28"/>
          <w:lang w:val="en-US" w:eastAsia="zh-CN" w:bidi="ar-SA"/>
        </w:rPr>
        <w:t>10.84</w:t>
      </w:r>
      <w:r>
        <w:rPr>
          <w:rFonts w:hint="eastAsia" w:ascii="方正仿宋_GB2312" w:hAnsi="方正仿宋_GB2312" w:eastAsia="方正仿宋_GB2312" w:cs="方正仿宋_GB2312"/>
          <w:snapToGrid w:val="0"/>
          <w:color w:val="000000"/>
          <w:kern w:val="0"/>
          <w:sz w:val="28"/>
          <w:szCs w:val="28"/>
          <w:highlight w:val="none"/>
          <w:lang w:val="en-US" w:eastAsia="en-US" w:bidi="ar-SA"/>
        </w:rPr>
        <w:t>km</w:t>
      </w:r>
      <w:r>
        <w:rPr>
          <w:rFonts w:hint="eastAsia" w:ascii="方正仿宋_GB2312" w:hAnsi="方正仿宋_GB2312" w:eastAsia="方正仿宋_GB2312" w:cs="方正仿宋_GB2312"/>
          <w:snapToGrid w:val="0"/>
          <w:color w:val="000000"/>
          <w:kern w:val="0"/>
          <w:sz w:val="28"/>
          <w:szCs w:val="28"/>
          <w:highlight w:val="none"/>
          <w:vertAlign w:val="superscript"/>
          <w:lang w:val="en-US" w:eastAsia="en-US" w:bidi="ar-SA"/>
        </w:rPr>
        <w:t>2</w:t>
      </w:r>
      <w:r>
        <w:rPr>
          <w:rFonts w:hint="eastAsia" w:ascii="方正仿宋_GB2312" w:hAnsi="方正仿宋_GB2312" w:eastAsia="方正仿宋_GB2312" w:cs="方正仿宋_GB2312"/>
          <w:snapToGrid w:val="0"/>
          <w:color w:val="000000"/>
          <w:kern w:val="0"/>
          <w:sz w:val="28"/>
          <w:szCs w:val="28"/>
          <w:lang w:val="en-US" w:eastAsia="zh-CN" w:bidi="ar-SA"/>
        </w:rPr>
        <w:t>，见表4。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仿宋_GB2312" w:hAnsi="方正仿宋_GB2312" w:eastAsia="方正仿宋_GB2312" w:cs="方正仿宋_GB2312"/>
          <w:b/>
          <w:bCs/>
          <w:i w:val="0"/>
          <w:iCs w:val="0"/>
          <w:caps w:val="0"/>
          <w:color w:val="000000"/>
          <w:spacing w:val="0"/>
          <w:kern w:val="0"/>
          <w:sz w:val="24"/>
          <w:szCs w:val="24"/>
          <w:shd w:val="clear" w:color="auto" w:fill="FFFFFF"/>
          <w:lang w:val="en-US" w:eastAsia="zh-CN" w:bidi="ar"/>
        </w:rPr>
      </w:pPr>
      <w:r>
        <w:rPr>
          <w:rFonts w:hint="eastAsia" w:ascii="方正仿宋_GB2312" w:hAnsi="方正仿宋_GB2312" w:eastAsia="方正仿宋_GB2312" w:cs="方正仿宋_GB2312"/>
          <w:b/>
          <w:bCs/>
          <w:i w:val="0"/>
          <w:iCs w:val="0"/>
          <w:caps w:val="0"/>
          <w:color w:val="000000"/>
          <w:spacing w:val="0"/>
          <w:kern w:val="0"/>
          <w:sz w:val="24"/>
          <w:szCs w:val="24"/>
          <w:shd w:val="clear" w:color="auto" w:fill="FFFFFF"/>
          <w:lang w:val="en-US" w:eastAsia="zh-CN" w:bidi="ar"/>
        </w:rPr>
        <w:t>表4  3类声环境功能区划分情况统计表</w:t>
      </w:r>
    </w:p>
    <w:tbl>
      <w:tblPr>
        <w:tblStyle w:val="36"/>
        <w:tblW w:w="79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5610"/>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exac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1"/>
                <w:szCs w:val="21"/>
                <w:u w:val="none"/>
                <w:lang w:val="en-US" w:eastAsia="zh-CN" w:bidi="ar"/>
              </w:rPr>
            </w:pPr>
            <w:bookmarkStart w:id="61" w:name="_Toc1873"/>
            <w:bookmarkStart w:id="62" w:name="_Toc16070"/>
            <w:r>
              <w:rPr>
                <w:rFonts w:hint="eastAsia" w:ascii="方正仿宋_GB2312" w:hAnsi="方正仿宋_GB2312" w:eastAsia="方正仿宋_GB2312" w:cs="方正仿宋_GB2312"/>
                <w:b/>
                <w:bCs/>
                <w:i w:val="0"/>
                <w:iCs w:val="0"/>
                <w:color w:val="000000"/>
                <w:kern w:val="0"/>
                <w:sz w:val="21"/>
                <w:szCs w:val="21"/>
                <w:u w:val="none"/>
                <w:lang w:val="en-US" w:eastAsia="zh-CN" w:bidi="ar"/>
              </w:rPr>
              <w:t>编号</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1"/>
                <w:szCs w:val="21"/>
                <w:u w:val="none"/>
                <w:lang w:val="en-US" w:eastAsia="zh-CN" w:bidi="ar"/>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边界范围</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1"/>
                <w:szCs w:val="21"/>
                <w:u w:val="none"/>
                <w:lang w:val="en-US" w:eastAsia="zh-CN" w:bidi="ar"/>
              </w:rPr>
            </w:pP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面积（km</w:t>
            </w:r>
            <w:r>
              <w:rPr>
                <w:rFonts w:hint="eastAsia" w:ascii="方正仿宋_GB2312" w:hAnsi="方正仿宋_GB2312" w:eastAsia="方正仿宋_GB2312" w:cs="方正仿宋_GB2312"/>
                <w:b/>
                <w:bCs/>
                <w:i w:val="0"/>
                <w:iCs w:val="0"/>
                <w:color w:val="000000"/>
                <w:kern w:val="0"/>
                <w:sz w:val="21"/>
                <w:szCs w:val="21"/>
                <w:highlight w:val="none"/>
                <w:u w:val="none"/>
                <w:vertAlign w:val="superscript"/>
                <w:lang w:val="en-US" w:eastAsia="zh-CN" w:bidi="ar"/>
              </w:rPr>
              <w:t>2</w:t>
            </w:r>
            <w:r>
              <w:rPr>
                <w:rFonts w:hint="eastAsia" w:ascii="方正仿宋_GB2312" w:hAnsi="方正仿宋_GB2312" w:eastAsia="方正仿宋_GB2312" w:cs="方正仿宋_GB2312"/>
                <w:b/>
                <w:bCs/>
                <w:i w:val="0"/>
                <w:iCs w:val="0"/>
                <w:color w:val="000000"/>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3-01</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color w:val="auto"/>
                <w:sz w:val="21"/>
                <w:szCs w:val="21"/>
                <w:lang w:val="en-US" w:eastAsia="zh-CN"/>
              </w:rPr>
              <w:t>东侧：玉龙湾路,平谷路,城镇开发边界线；南侧：城镇开发边界线；西侧：G315，城镇开发边界线；北侧：城镇开发边界线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color w:val="auto"/>
                <w:kern w:val="2"/>
                <w:sz w:val="21"/>
                <w:szCs w:val="24"/>
                <w:lang w:val="en-US" w:eastAsia="zh-CN" w:bidi="ar-SA"/>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3-02</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东侧：城镇开发边界线；南侧：城镇开发边界线；</w:t>
            </w:r>
          </w:p>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color w:val="auto"/>
                <w:sz w:val="21"/>
                <w:szCs w:val="21"/>
                <w:lang w:val="en-US" w:eastAsia="zh-CN"/>
              </w:rPr>
              <w:t>西侧：城镇开发边界线；北侧：城镇开发边界线；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auto"/>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仿宋" w:hAnsi="仿宋" w:eastAsia="仿宋" w:cs="仿宋"/>
                <w:color w:val="auto"/>
                <w:lang w:val="en-US" w:eastAsia="zh-CN"/>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3-03</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东侧：新华路，城镇开发边界线；南侧：城镇开发边界线；</w:t>
            </w:r>
          </w:p>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color w:val="auto"/>
                <w:sz w:val="21"/>
                <w:szCs w:val="21"/>
                <w:lang w:val="en-US" w:eastAsia="zh-CN"/>
              </w:rPr>
              <w:t>西侧：昌平路，城镇开发边界线；北侧：阿其克二路，城镇开发边界线；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center"/>
              <w:textAlignment w:val="auto"/>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color w:val="auto"/>
                <w:sz w:val="21"/>
                <w:szCs w:val="21"/>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3-04</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东侧：城镇开发边界线；南侧：城镇开发边界线；</w:t>
            </w:r>
          </w:p>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color w:val="auto"/>
                <w:sz w:val="21"/>
                <w:szCs w:val="21"/>
                <w:lang w:val="en-US" w:eastAsia="zh-CN"/>
              </w:rPr>
              <w:t>西侧：城镇开发边界线；北侧：4号路，城镇开发边界线；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center"/>
              <w:textAlignment w:val="auto"/>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color w:val="auto"/>
                <w:sz w:val="21"/>
                <w:szCs w:val="21"/>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3-05</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东侧：城镇开发边界线；南侧：城镇开发边界线；</w:t>
            </w:r>
          </w:p>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color w:val="auto"/>
                <w:sz w:val="21"/>
                <w:szCs w:val="21"/>
                <w:lang w:val="en-US" w:eastAsia="zh-CN"/>
              </w:rPr>
              <w:t>西侧：城镇开发边界线；北侧：城镇开发边界线；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center"/>
              <w:textAlignment w:val="auto"/>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color w:val="auto"/>
                <w:sz w:val="21"/>
                <w:szCs w:val="21"/>
                <w:lang w:val="en-US" w:eastAsia="zh-CN"/>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3-06</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东侧：城镇开发边界线；南侧：城镇开发边界线；</w:t>
            </w:r>
          </w:p>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color w:val="auto"/>
                <w:sz w:val="21"/>
                <w:szCs w:val="21"/>
                <w:lang w:val="en-US" w:eastAsia="zh-CN"/>
              </w:rPr>
              <w:t>西侧：城镇开发边界线；北侧：城镇开发边界线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center"/>
              <w:textAlignment w:val="auto"/>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color w:val="auto"/>
                <w:sz w:val="21"/>
                <w:szCs w:val="21"/>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3-07</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东侧：阿其克一路；南侧：城镇开发边界线；</w:t>
            </w:r>
          </w:p>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color w:val="auto"/>
                <w:sz w:val="21"/>
                <w:szCs w:val="21"/>
                <w:lang w:val="en-US" w:eastAsia="zh-CN"/>
              </w:rPr>
              <w:t>西侧：城镇开发边界线；北侧：城镇开发边界线；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center"/>
              <w:textAlignment w:val="auto"/>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color w:val="auto"/>
                <w:sz w:val="21"/>
                <w:szCs w:val="21"/>
                <w:lang w:val="en-US" w:eastAsia="zh-CN"/>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3-08</w:t>
            </w:r>
          </w:p>
        </w:tc>
        <w:tc>
          <w:tcPr>
            <w:tcW w:w="5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color w:val="auto"/>
                <w:sz w:val="21"/>
                <w:szCs w:val="21"/>
                <w:lang w:val="en-US" w:eastAsia="zh-CN"/>
              </w:rPr>
            </w:pPr>
            <w:r>
              <w:rPr>
                <w:rFonts w:hint="eastAsia" w:ascii="方正仿宋_GB2312" w:hAnsi="方正仿宋_GB2312" w:eastAsia="方正仿宋_GB2312" w:cs="方正仿宋_GB2312"/>
                <w:color w:val="auto"/>
                <w:sz w:val="21"/>
                <w:szCs w:val="21"/>
                <w:lang w:val="en-US" w:eastAsia="zh-CN"/>
              </w:rPr>
              <w:t>东侧：城镇开发边界线；南侧：城镇开发边界线；</w:t>
            </w:r>
          </w:p>
          <w:p>
            <w:pPr>
              <w:keepNext w:val="0"/>
              <w:keepLines w:val="0"/>
              <w:pageBreakBefore w:val="0"/>
              <w:widowControl/>
              <w:kinsoku/>
              <w:wordWrap/>
              <w:overflowPunct/>
              <w:topLinePunct w:val="0"/>
              <w:autoSpaceDE/>
              <w:autoSpaceDN/>
              <w:bidi w:val="0"/>
              <w:adjustRightInd/>
              <w:snapToGrid w:val="0"/>
              <w:spacing w:after="0" w:line="0" w:lineRule="atLeast"/>
              <w:jc w:val="both"/>
              <w:textAlignment w:val="auto"/>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color w:val="auto"/>
                <w:sz w:val="21"/>
                <w:szCs w:val="21"/>
                <w:lang w:val="en-US" w:eastAsia="zh-CN"/>
              </w:rPr>
              <w:t>西侧：城镇开发边界线；北侧：城镇开发边界线；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0" w:lineRule="atLeast"/>
              <w:jc w:val="center"/>
              <w:textAlignment w:val="auto"/>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color w:val="auto"/>
                <w:sz w:val="21"/>
                <w:szCs w:val="21"/>
                <w:lang w:val="en-US" w:eastAsia="zh-CN"/>
              </w:rPr>
              <w:t>1.05</w:t>
            </w:r>
          </w:p>
        </w:tc>
      </w:tr>
    </w:tbl>
    <w:p>
      <w:pPr>
        <w:pStyle w:val="5"/>
        <w:keepNext w:val="0"/>
        <w:keepLines w:val="0"/>
        <w:pageBreakBefore w:val="0"/>
        <w:widowControl/>
        <w:kinsoku/>
        <w:wordWrap/>
        <w:overflowPunct/>
        <w:topLinePunct w:val="0"/>
        <w:autoSpaceDE/>
        <w:autoSpaceDN/>
        <w:bidi w:val="0"/>
        <w:adjustRightInd/>
        <w:snapToGrid/>
        <w:spacing w:after="0" w:line="360" w:lineRule="auto"/>
        <w:textAlignment w:val="auto"/>
        <w:outlineLvl w:val="9"/>
        <w:rPr>
          <w:rFonts w:hint="eastAsia"/>
          <w:sz w:val="15"/>
          <w:szCs w:val="10"/>
          <w:lang w:val="en-US" w:eastAsia="zh-CN"/>
        </w:rPr>
      </w:pPr>
    </w:p>
    <w:p>
      <w:pPr>
        <w:pStyle w:val="5"/>
        <w:keepNext w:val="0"/>
        <w:keepLines w:val="0"/>
        <w:pageBreakBefore w:val="0"/>
        <w:widowControl/>
        <w:kinsoku/>
        <w:wordWrap/>
        <w:overflowPunct/>
        <w:topLinePunct w:val="0"/>
        <w:autoSpaceDE/>
        <w:autoSpaceDN/>
        <w:bidi w:val="0"/>
        <w:adjustRightInd/>
        <w:snapToGrid/>
        <w:spacing w:after="0" w:line="360" w:lineRule="auto"/>
        <w:ind w:firstLine="602" w:firstLineChars="200"/>
        <w:textAlignment w:val="auto"/>
        <w:outlineLvl w:val="1"/>
        <w:rPr>
          <w:rFonts w:hint="eastAsia"/>
          <w:lang w:val="en-US" w:eastAsia="zh-CN"/>
        </w:rPr>
      </w:pPr>
      <w:r>
        <w:rPr>
          <w:rFonts w:hint="eastAsia"/>
          <w:lang w:val="en-US" w:eastAsia="zh-CN"/>
        </w:rPr>
        <w:t>（五）4类声环境功能区划分结果</w:t>
      </w:r>
      <w:bookmarkEnd w:id="61"/>
      <w:bookmarkEnd w:id="62"/>
    </w:p>
    <w:p>
      <w:pPr>
        <w:numPr>
          <w:ilvl w:val="0"/>
          <w:numId w:val="1"/>
        </w:numPr>
        <w:kinsoku w:val="0"/>
        <w:autoSpaceDE w:val="0"/>
        <w:autoSpaceDN w:val="0"/>
        <w:adjustRightInd w:val="0"/>
        <w:snapToGrid w:val="0"/>
        <w:spacing w:after="0" w:line="360" w:lineRule="auto"/>
        <w:ind w:firstLine="560" w:firstLineChars="200"/>
        <w:jc w:val="left"/>
        <w:textAlignment w:val="baseline"/>
        <w:rPr>
          <w:rFonts w:hint="eastAsia"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t>4a类功能区划分：将洛浦县中心城区已建成的1条国道、18条城市主干路、16条城市次干路两侧一定范围内的区域划定为4a类功能区；将洛浦县客运站划定为4a类声环境功能区。见表5、表6。</w:t>
      </w:r>
    </w:p>
    <w:p>
      <w:pPr>
        <w:kinsoku w:val="0"/>
        <w:autoSpaceDE w:val="0"/>
        <w:autoSpaceDN w:val="0"/>
        <w:adjustRightInd w:val="0"/>
        <w:snapToGrid w:val="0"/>
        <w:spacing w:after="0" w:line="360" w:lineRule="auto"/>
        <w:ind w:firstLine="482" w:firstLineChars="200"/>
        <w:jc w:val="center"/>
        <w:textAlignment w:val="baseline"/>
        <w:rPr>
          <w:rFonts w:hint="eastAsia" w:ascii="方正仿宋_GB2312" w:hAnsi="方正仿宋_GB2312" w:eastAsia="方正仿宋_GB2312" w:cs="方正仿宋_GB2312"/>
          <w:b/>
          <w:bCs/>
          <w:i w:val="0"/>
          <w:iCs w:val="0"/>
          <w:caps w:val="0"/>
          <w:color w:val="000000"/>
          <w:spacing w:val="0"/>
          <w:kern w:val="0"/>
          <w:sz w:val="24"/>
          <w:szCs w:val="24"/>
          <w:shd w:val="clear" w:color="auto" w:fill="FFFFFF"/>
          <w:lang w:val="en-US" w:eastAsia="zh-CN" w:bidi="ar"/>
        </w:rPr>
      </w:pPr>
      <w:r>
        <w:rPr>
          <w:rFonts w:hint="eastAsia" w:ascii="方正仿宋_GB2312" w:hAnsi="方正仿宋_GB2312" w:eastAsia="方正仿宋_GB2312" w:cs="方正仿宋_GB2312"/>
          <w:b/>
          <w:bCs/>
          <w:i w:val="0"/>
          <w:iCs w:val="0"/>
          <w:caps w:val="0"/>
          <w:color w:val="000000"/>
          <w:spacing w:val="0"/>
          <w:kern w:val="0"/>
          <w:sz w:val="24"/>
          <w:szCs w:val="24"/>
          <w:shd w:val="clear" w:color="auto" w:fill="FFFFFF"/>
          <w:lang w:val="en-US" w:eastAsia="zh-CN" w:bidi="ar"/>
        </w:rPr>
        <w:t>表5  4a类声环境功能区统计表（主要道路）</w:t>
      </w:r>
    </w:p>
    <w:tbl>
      <w:tblPr>
        <w:tblStyle w:val="36"/>
        <w:tblW w:w="69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1627"/>
        <w:gridCol w:w="1044"/>
        <w:gridCol w:w="720"/>
        <w:gridCol w:w="1659"/>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lang w:val="en-US" w:eastAsia="zh-CN"/>
              </w:rPr>
            </w:pPr>
            <w:r>
              <w:rPr>
                <w:rFonts w:hint="eastAsia" w:ascii="方正仿宋_GB2312" w:hAnsi="方正仿宋_GB2312" w:eastAsia="方正仿宋_GB2312" w:cs="方正仿宋_GB2312"/>
                <w:b/>
                <w:bCs/>
                <w:i w:val="0"/>
                <w:iCs w:val="0"/>
                <w:color w:val="000000"/>
                <w:sz w:val="20"/>
                <w:szCs w:val="20"/>
                <w:u w:val="none"/>
                <w:lang w:val="en-US" w:eastAsia="zh-CN"/>
              </w:rPr>
              <w:t>序号</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rPr>
            </w:pPr>
            <w:r>
              <w:rPr>
                <w:rFonts w:hint="eastAsia" w:ascii="方正仿宋_GB2312" w:hAnsi="方正仿宋_GB2312" w:eastAsia="方正仿宋_GB2312" w:cs="方正仿宋_GB2312"/>
                <w:b/>
                <w:bCs/>
                <w:i w:val="0"/>
                <w:iCs w:val="0"/>
                <w:snapToGrid w:val="0"/>
                <w:color w:val="000000"/>
                <w:kern w:val="0"/>
                <w:sz w:val="20"/>
                <w:szCs w:val="20"/>
                <w:u w:val="none"/>
                <w:lang w:val="en-US" w:eastAsia="zh-CN" w:bidi="ar"/>
              </w:rPr>
              <w:t>路段名称</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snapToGrid w:val="0"/>
                <w:color w:val="000000"/>
                <w:kern w:val="0"/>
                <w:sz w:val="20"/>
                <w:szCs w:val="20"/>
                <w:u w:val="none"/>
                <w:lang w:val="en-US" w:eastAsia="zh-CN" w:bidi="ar"/>
              </w:rPr>
              <w:t>车道类别</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lang w:val="en-US" w:eastAsia="zh-CN" w:bidi="en-US"/>
              </w:rPr>
            </w:pPr>
            <w:r>
              <w:rPr>
                <w:rFonts w:hint="eastAsia" w:ascii="方正仿宋_GB2312" w:hAnsi="方正仿宋_GB2312" w:eastAsia="方正仿宋_GB2312" w:cs="方正仿宋_GB2312"/>
                <w:b/>
                <w:bCs/>
                <w:i w:val="0"/>
                <w:iCs w:val="0"/>
                <w:color w:val="000000"/>
                <w:sz w:val="20"/>
                <w:szCs w:val="20"/>
                <w:u w:val="none"/>
                <w:lang w:val="en-US" w:eastAsia="zh-CN"/>
              </w:rPr>
              <w:t>序号</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0"/>
                <w:szCs w:val="20"/>
                <w:u w:val="none"/>
                <w:lang w:val="en-US" w:eastAsia="zh-CN" w:bidi="en-US"/>
              </w:rPr>
            </w:pPr>
            <w:r>
              <w:rPr>
                <w:rFonts w:hint="eastAsia" w:ascii="方正仿宋_GB2312" w:hAnsi="方正仿宋_GB2312" w:eastAsia="方正仿宋_GB2312" w:cs="方正仿宋_GB2312"/>
                <w:b/>
                <w:bCs/>
                <w:i w:val="0"/>
                <w:iCs w:val="0"/>
                <w:snapToGrid w:val="0"/>
                <w:color w:val="000000"/>
                <w:kern w:val="0"/>
                <w:sz w:val="20"/>
                <w:szCs w:val="20"/>
                <w:u w:val="none"/>
                <w:lang w:val="en-US" w:eastAsia="zh-CN" w:bidi="ar"/>
              </w:rPr>
              <w:t>路段名称</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b/>
                <w:bCs/>
                <w:i w:val="0"/>
                <w:iCs w:val="0"/>
                <w:snapToGrid w:val="0"/>
                <w:color w:val="000000"/>
                <w:kern w:val="0"/>
                <w:sz w:val="20"/>
                <w:szCs w:val="20"/>
                <w:u w:val="none"/>
                <w:lang w:val="en-US" w:eastAsia="zh-CN" w:bidi="ar"/>
              </w:rPr>
              <w:t>车道类别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exact"/>
          <w:jc w:val="center"/>
        </w:trPr>
        <w:tc>
          <w:tcPr>
            <w:tcW w:w="6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spacing w:after="0" w:line="240" w:lineRule="auto"/>
              <w:ind w:left="0" w:leftChars="0" w:firstLine="0" w:firstLineChars="0"/>
              <w:jc w:val="center"/>
              <w:textAlignment w:val="center"/>
              <w:rPr>
                <w:rFonts w:hint="eastAsia" w:ascii="方正仿宋_GB2312" w:hAnsi="方正仿宋_GB2312" w:eastAsia="方正仿宋_GB2312" w:cs="方正仿宋_GB2312"/>
                <w:i w:val="0"/>
                <w:iCs w:val="0"/>
                <w:color w:val="000000"/>
                <w:sz w:val="20"/>
                <w:szCs w:val="20"/>
                <w:u w:val="none"/>
                <w:lang w:val="en-US" w:eastAsia="zh-CN"/>
              </w:rPr>
            </w:pPr>
            <w:r>
              <w:rPr>
                <w:rFonts w:hint="default" w:ascii="方正仿宋_GB2312" w:hAnsi="方正仿宋_GB2312" w:eastAsia="方正仿宋_GB2312" w:cs="方正仿宋_GB2312"/>
                <w:i w:val="0"/>
                <w:iCs w:val="0"/>
                <w:color w:val="000000"/>
                <w:sz w:val="20"/>
                <w:szCs w:val="20"/>
                <w:lang w:val="en-US" w:eastAsia="zh-CN" w:bidi="en-US"/>
              </w:rPr>
              <w:t>1</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恰帕勒路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方正仿宋_GB2312" w:hAnsi="方正仿宋_GB2312" w:eastAsia="方正仿宋_GB2312" w:cs="方正仿宋_GB2312"/>
                <w:i w:val="0"/>
                <w:iCs w:val="0"/>
                <w:color w:val="000000"/>
                <w:sz w:val="20"/>
                <w:szCs w:val="20"/>
                <w:u w:val="none"/>
                <w:lang w:val="en-US" w:eastAsia="zh-CN" w:bidi="en-US"/>
              </w:rPr>
            </w:pPr>
            <w:r>
              <w:rPr>
                <w:rFonts w:hint="default" w:ascii="方正仿宋_GB2312" w:hAnsi="方正仿宋_GB2312" w:eastAsia="方正仿宋_GB2312" w:cs="方正仿宋_GB2312"/>
                <w:i w:val="0"/>
                <w:iCs w:val="0"/>
                <w:color w:val="000000"/>
                <w:sz w:val="20"/>
                <w:szCs w:val="20"/>
                <w:lang w:val="en-US" w:eastAsia="en-US" w:bidi="en-US"/>
              </w:rPr>
              <w:t>19.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阿其克路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lang w:val="en-US" w:eastAsia="zh-CN"/>
              </w:rPr>
            </w:pPr>
            <w:r>
              <w:rPr>
                <w:rFonts w:hint="default" w:ascii="方正仿宋_GB2312" w:hAnsi="方正仿宋_GB2312" w:eastAsia="方正仿宋_GB2312" w:cs="方正仿宋_GB2312"/>
                <w:i w:val="0"/>
                <w:iCs w:val="0"/>
                <w:color w:val="000000"/>
                <w:sz w:val="20"/>
                <w:szCs w:val="20"/>
                <w:lang w:val="en-US" w:eastAsia="zh-CN" w:bidi="en-US"/>
              </w:rPr>
              <w:t>2.</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库尔干路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方正仿宋_GB2312" w:hAnsi="方正仿宋_GB2312" w:eastAsia="方正仿宋_GB2312" w:cs="方正仿宋_GB2312"/>
                <w:i w:val="0"/>
                <w:iCs w:val="0"/>
                <w:color w:val="000000"/>
                <w:sz w:val="20"/>
                <w:szCs w:val="20"/>
                <w:u w:val="none"/>
                <w:lang w:val="en-US" w:eastAsia="zh-CN" w:bidi="en-US"/>
              </w:rPr>
            </w:pPr>
            <w:r>
              <w:rPr>
                <w:rFonts w:hint="default" w:ascii="方正仿宋_GB2312" w:hAnsi="方正仿宋_GB2312" w:eastAsia="方正仿宋_GB2312" w:cs="方正仿宋_GB2312"/>
                <w:i w:val="0"/>
                <w:iCs w:val="0"/>
                <w:color w:val="000000"/>
                <w:sz w:val="20"/>
                <w:szCs w:val="20"/>
                <w:lang w:val="en-US" w:eastAsia="en-US" w:bidi="en-US"/>
              </w:rPr>
              <w:t>20.</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建设路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lang w:val="en-US" w:eastAsia="zh-CN"/>
              </w:rPr>
            </w:pPr>
            <w:r>
              <w:rPr>
                <w:rFonts w:hint="default" w:ascii="方正仿宋_GB2312" w:hAnsi="方正仿宋_GB2312" w:eastAsia="方正仿宋_GB2312" w:cs="方正仿宋_GB2312"/>
                <w:i w:val="0"/>
                <w:iCs w:val="0"/>
                <w:color w:val="000000"/>
                <w:sz w:val="20"/>
                <w:szCs w:val="20"/>
                <w:lang w:val="en-US" w:eastAsia="zh-CN" w:bidi="en-US"/>
              </w:rPr>
              <w:t>3.</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英巴扎路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方正仿宋_GB2312" w:hAnsi="方正仿宋_GB2312" w:eastAsia="方正仿宋_GB2312" w:cs="方正仿宋_GB2312"/>
                <w:i w:val="0"/>
                <w:iCs w:val="0"/>
                <w:color w:val="000000"/>
                <w:sz w:val="20"/>
                <w:szCs w:val="20"/>
                <w:u w:val="none"/>
                <w:lang w:val="en-US" w:eastAsia="zh-CN" w:bidi="en-US"/>
              </w:rPr>
            </w:pPr>
            <w:r>
              <w:rPr>
                <w:rFonts w:hint="default" w:ascii="方正仿宋_GB2312" w:hAnsi="方正仿宋_GB2312" w:eastAsia="方正仿宋_GB2312" w:cs="方正仿宋_GB2312"/>
                <w:i w:val="0"/>
                <w:iCs w:val="0"/>
                <w:color w:val="000000"/>
                <w:sz w:val="20"/>
                <w:szCs w:val="20"/>
                <w:lang w:val="en-US" w:eastAsia="en-US" w:bidi="en-US"/>
              </w:rPr>
              <w:t>21.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2号路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lang w:val="en-US" w:eastAsia="zh-CN"/>
              </w:rPr>
            </w:pPr>
            <w:r>
              <w:rPr>
                <w:rFonts w:hint="default" w:ascii="方正仿宋_GB2312" w:hAnsi="方正仿宋_GB2312" w:eastAsia="方正仿宋_GB2312" w:cs="方正仿宋_GB2312"/>
                <w:i w:val="0"/>
                <w:iCs w:val="0"/>
                <w:color w:val="000000"/>
                <w:sz w:val="20"/>
                <w:szCs w:val="20"/>
                <w:lang w:val="en-US" w:eastAsia="zh-CN" w:bidi="en-US"/>
              </w:rPr>
              <w:t>4.</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杭佳路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方正仿宋_GB2312" w:hAnsi="方正仿宋_GB2312" w:eastAsia="方正仿宋_GB2312" w:cs="方正仿宋_GB2312"/>
                <w:i w:val="0"/>
                <w:iCs w:val="0"/>
                <w:color w:val="000000"/>
                <w:sz w:val="20"/>
                <w:szCs w:val="20"/>
                <w:u w:val="none"/>
                <w:lang w:val="en-US" w:eastAsia="zh-CN" w:bidi="en-US"/>
              </w:rPr>
            </w:pPr>
            <w:r>
              <w:rPr>
                <w:rFonts w:hint="default" w:ascii="方正仿宋_GB2312" w:hAnsi="方正仿宋_GB2312" w:eastAsia="方正仿宋_GB2312" w:cs="方正仿宋_GB2312"/>
                <w:i w:val="0"/>
                <w:iCs w:val="0"/>
                <w:color w:val="000000"/>
                <w:sz w:val="20"/>
                <w:szCs w:val="20"/>
                <w:lang w:val="en-US" w:eastAsia="en-US" w:bidi="en-US"/>
              </w:rPr>
              <w:t>22.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学府路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lang w:val="en-US" w:eastAsia="zh-CN"/>
              </w:rPr>
            </w:pPr>
            <w:r>
              <w:rPr>
                <w:rFonts w:hint="default" w:ascii="方正仿宋_GB2312" w:hAnsi="方正仿宋_GB2312" w:eastAsia="方正仿宋_GB2312" w:cs="方正仿宋_GB2312"/>
                <w:i w:val="0"/>
                <w:iCs w:val="0"/>
                <w:color w:val="000000"/>
                <w:sz w:val="20"/>
                <w:szCs w:val="20"/>
                <w:lang w:val="en-US" w:eastAsia="zh-CN" w:bidi="en-US"/>
              </w:rPr>
              <w:t>5.</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山普鲁路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方正仿宋_GB2312" w:hAnsi="方正仿宋_GB2312" w:eastAsia="方正仿宋_GB2312" w:cs="方正仿宋_GB2312"/>
                <w:i w:val="0"/>
                <w:iCs w:val="0"/>
                <w:color w:val="000000"/>
                <w:sz w:val="20"/>
                <w:szCs w:val="20"/>
                <w:u w:val="none"/>
                <w:lang w:val="en-US" w:eastAsia="zh-CN" w:bidi="en-US"/>
              </w:rPr>
            </w:pPr>
            <w:r>
              <w:rPr>
                <w:rFonts w:hint="default" w:ascii="方正仿宋_GB2312" w:hAnsi="方正仿宋_GB2312" w:eastAsia="方正仿宋_GB2312" w:cs="方正仿宋_GB2312"/>
                <w:i w:val="0"/>
                <w:iCs w:val="0"/>
                <w:color w:val="000000"/>
                <w:sz w:val="20"/>
                <w:szCs w:val="20"/>
                <w:lang w:val="en-US" w:eastAsia="en-US" w:bidi="en-US"/>
              </w:rPr>
              <w:t>23.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长安路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lang w:val="en-US" w:eastAsia="zh-CN"/>
              </w:rPr>
            </w:pPr>
            <w:r>
              <w:rPr>
                <w:rFonts w:hint="default" w:ascii="方正仿宋_GB2312" w:hAnsi="方正仿宋_GB2312" w:eastAsia="方正仿宋_GB2312" w:cs="方正仿宋_GB2312"/>
                <w:i w:val="0"/>
                <w:iCs w:val="0"/>
                <w:color w:val="000000"/>
                <w:sz w:val="20"/>
                <w:szCs w:val="20"/>
                <w:lang w:val="en-US" w:eastAsia="zh-CN" w:bidi="en-US"/>
              </w:rPr>
              <w:t>6.</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博斯坦路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方正仿宋_GB2312" w:hAnsi="方正仿宋_GB2312" w:eastAsia="方正仿宋_GB2312" w:cs="方正仿宋_GB2312"/>
                <w:i w:val="0"/>
                <w:iCs w:val="0"/>
                <w:color w:val="000000"/>
                <w:sz w:val="20"/>
                <w:szCs w:val="20"/>
                <w:u w:val="none"/>
                <w:lang w:val="en-US" w:eastAsia="zh-CN" w:bidi="en-US"/>
              </w:rPr>
            </w:pPr>
            <w:r>
              <w:rPr>
                <w:rFonts w:hint="default" w:ascii="方正仿宋_GB2312" w:hAnsi="方正仿宋_GB2312" w:eastAsia="方正仿宋_GB2312" w:cs="方正仿宋_GB2312"/>
                <w:i w:val="0"/>
                <w:iCs w:val="0"/>
                <w:color w:val="000000"/>
                <w:sz w:val="20"/>
                <w:szCs w:val="20"/>
                <w:lang w:val="en-US" w:eastAsia="en-US" w:bidi="en-US"/>
              </w:rPr>
              <w:t>24.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5号路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lang w:val="en-US" w:eastAsia="zh-CN"/>
              </w:rPr>
            </w:pPr>
            <w:r>
              <w:rPr>
                <w:rFonts w:hint="default" w:ascii="方正仿宋_GB2312" w:hAnsi="方正仿宋_GB2312" w:eastAsia="方正仿宋_GB2312" w:cs="方正仿宋_GB2312"/>
                <w:i w:val="0"/>
                <w:iCs w:val="0"/>
                <w:color w:val="000000"/>
                <w:sz w:val="20"/>
                <w:szCs w:val="20"/>
                <w:lang w:val="en-US" w:eastAsia="zh-CN" w:bidi="en-US"/>
              </w:rPr>
              <w:t>7.</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依格孜艾日克路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方正仿宋_GB2312" w:hAnsi="方正仿宋_GB2312" w:eastAsia="方正仿宋_GB2312" w:cs="方正仿宋_GB2312"/>
                <w:i w:val="0"/>
                <w:iCs w:val="0"/>
                <w:color w:val="000000"/>
                <w:sz w:val="20"/>
                <w:szCs w:val="20"/>
                <w:u w:val="none"/>
                <w:lang w:val="en-US" w:eastAsia="zh-CN" w:bidi="en-US"/>
              </w:rPr>
            </w:pPr>
            <w:r>
              <w:rPr>
                <w:rFonts w:hint="default" w:ascii="方正仿宋_GB2312" w:hAnsi="方正仿宋_GB2312" w:eastAsia="方正仿宋_GB2312" w:cs="方正仿宋_GB2312"/>
                <w:i w:val="0"/>
                <w:iCs w:val="0"/>
                <w:color w:val="000000"/>
                <w:sz w:val="20"/>
                <w:szCs w:val="20"/>
                <w:lang w:val="en-US" w:eastAsia="en-US" w:bidi="en-US"/>
              </w:rPr>
              <w:t>25.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大兴路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8.</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和田路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default" w:ascii="方正仿宋_GB2312" w:hAnsi="方正仿宋_GB2312" w:eastAsia="方正仿宋_GB2312" w:cs="方正仿宋_GB2312"/>
                <w:i w:val="0"/>
                <w:iCs w:val="0"/>
                <w:color w:val="000000"/>
                <w:sz w:val="20"/>
                <w:szCs w:val="20"/>
                <w:u w:val="none"/>
                <w:lang w:val="en-US" w:eastAsia="zh-CN" w:bidi="en-US"/>
              </w:rPr>
            </w:pPr>
            <w:r>
              <w:rPr>
                <w:rFonts w:hint="default" w:ascii="方正仿宋_GB2312" w:hAnsi="方正仿宋_GB2312" w:eastAsia="方正仿宋_GB2312" w:cs="方正仿宋_GB2312"/>
                <w:i w:val="0"/>
                <w:iCs w:val="0"/>
                <w:color w:val="000000"/>
                <w:sz w:val="20"/>
                <w:szCs w:val="20"/>
                <w:lang w:val="en-US" w:eastAsia="en-US" w:bidi="en-US"/>
              </w:rPr>
              <w:t>26.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新华路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9.</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双拥路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center"/>
              <w:textAlignment w:val="center"/>
              <w:rPr>
                <w:rFonts w:hint="default" w:ascii="方正仿宋_GB2312" w:hAnsi="方正仿宋_GB2312" w:eastAsia="方正仿宋_GB2312" w:cs="方正仿宋_GB2312"/>
                <w:i w:val="0"/>
                <w:iCs w:val="0"/>
                <w:color w:val="000000"/>
                <w:sz w:val="20"/>
                <w:szCs w:val="20"/>
                <w:u w:val="none"/>
                <w:lang w:val="en-US" w:eastAsia="zh-CN" w:bidi="en-US"/>
              </w:rPr>
            </w:pPr>
            <w:r>
              <w:rPr>
                <w:rFonts w:hint="eastAsia" w:ascii="方正仿宋_GB2312" w:hAnsi="方正仿宋_GB2312" w:eastAsia="方正仿宋_GB2312" w:cs="方正仿宋_GB2312"/>
                <w:i w:val="0"/>
                <w:iCs w:val="0"/>
                <w:color w:val="000000"/>
                <w:sz w:val="20"/>
                <w:szCs w:val="20"/>
                <w:u w:val="none"/>
                <w:lang w:val="en-US" w:eastAsia="zh-CN"/>
              </w:rPr>
              <w:t>27</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655县道</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10.</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多鲁路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28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174乡道</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11.</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S326</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29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英巴格路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12.</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北京路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30</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多鲁吐格曼路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13.</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巴什多鲁路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31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文化路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14.</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京洛大道</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32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新民路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15.</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平谷路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33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站前环路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16.</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和洛路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34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和平路</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次干道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17.</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玉龙湾路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35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315国道</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国道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6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425" w:leftChars="0" w:hanging="425" w:firstLineChars="0"/>
              <w:jc w:val="center"/>
              <w:textAlignment w:val="center"/>
              <w:rPr>
                <w:rFonts w:hint="eastAsia" w:ascii="方正仿宋_GB2312" w:hAnsi="方正仿宋_GB2312" w:eastAsia="方正仿宋_GB2312" w:cs="方正仿宋_GB2312"/>
                <w:i w:val="0"/>
                <w:iCs w:val="0"/>
                <w:color w:val="000000"/>
                <w:sz w:val="20"/>
                <w:szCs w:val="20"/>
                <w:u w:val="none"/>
              </w:rPr>
            </w:pPr>
            <w:r>
              <w:rPr>
                <w:rFonts w:hint="default" w:ascii="方正仿宋_GB2312" w:hAnsi="方正仿宋_GB2312" w:eastAsia="方正仿宋_GB2312" w:cs="方正仿宋_GB2312"/>
                <w:i w:val="0"/>
                <w:iCs w:val="0"/>
                <w:color w:val="000000"/>
                <w:sz w:val="20"/>
                <w:szCs w:val="20"/>
                <w:lang w:val="en-US" w:eastAsia="en-US" w:bidi="en-US"/>
              </w:rPr>
              <w:t>18.</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sz w:val="21"/>
                <w:szCs w:val="21"/>
                <w:lang w:val="en-US" w:eastAsia="zh-CN"/>
              </w:rPr>
              <w:t>阿其克一路</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sz w:val="21"/>
                <w:szCs w:val="21"/>
                <w:lang w:val="en-US" w:eastAsia="zh-CN" w:bidi="en-US"/>
              </w:rPr>
            </w:pPr>
            <w:r>
              <w:rPr>
                <w:rFonts w:hint="eastAsia" w:ascii="方正仿宋_GB2312" w:hAnsi="方正仿宋_GB2312" w:eastAsia="方正仿宋_GB2312" w:cs="方正仿宋_GB2312"/>
                <w:sz w:val="21"/>
                <w:szCs w:val="21"/>
                <w:lang w:val="en-US" w:eastAsia="zh-CN"/>
              </w:rPr>
              <w:t>主干道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snapToGrid w:val="0"/>
                <w:color w:val="000000"/>
                <w:kern w:val="0"/>
                <w:sz w:val="20"/>
                <w:szCs w:val="20"/>
                <w:u w:val="none"/>
                <w:lang w:val="en-US" w:eastAsia="zh-CN" w:bidi="ar"/>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lang w:val="en-US" w:eastAsia="zh-CN" w:bidi="en-US"/>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方正仿宋_GB2312" w:hAnsi="方正仿宋_GB2312" w:eastAsia="方正仿宋_GB2312" w:cs="方正仿宋_GB2312"/>
          <w:b/>
          <w:bCs/>
          <w:kern w:val="2"/>
          <w:sz w:val="28"/>
          <w:szCs w:val="28"/>
          <w:lang w:val="en-US" w:eastAsia="zh-CN" w:bidi="ar-SA"/>
        </w:rPr>
      </w:pPr>
      <w:r>
        <w:rPr>
          <w:rFonts w:hint="eastAsia" w:ascii="方正仿宋_GB2312" w:hAnsi="方正仿宋_GB2312" w:eastAsia="方正仿宋_GB2312" w:cs="方正仿宋_GB2312"/>
          <w:b/>
          <w:bCs/>
          <w:kern w:val="2"/>
          <w:sz w:val="24"/>
          <w:szCs w:val="24"/>
          <w:lang w:val="en-US" w:eastAsia="zh-CN" w:bidi="ar-SA"/>
        </w:rPr>
        <w:t>表6   4a类功能区划分统计表（客运站）</w:t>
      </w:r>
    </w:p>
    <w:tbl>
      <w:tblPr>
        <w:tblStyle w:val="36"/>
        <w:tblpPr w:leftFromText="180" w:rightFromText="180" w:vertAnchor="text" w:tblpXSpec="center" w:tblpY="1"/>
        <w:tblOverlap w:val="never"/>
        <w:tblW w:w="6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456"/>
        <w:gridCol w:w="177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857" w:type="dxa"/>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2"/>
                <w:szCs w:val="22"/>
                <w:u w:val="none"/>
                <w:lang w:val="en-US" w:eastAsia="zh-CN" w:bidi="ar"/>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序号</w:t>
            </w:r>
          </w:p>
        </w:tc>
        <w:tc>
          <w:tcPr>
            <w:tcW w:w="1456" w:type="dxa"/>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2"/>
                <w:szCs w:val="22"/>
                <w:u w:val="none"/>
                <w:lang w:val="en-US" w:eastAsia="zh-CN" w:bidi="ar"/>
              </w:rPr>
            </w:pPr>
            <w:bookmarkStart w:id="74" w:name="_GoBack"/>
            <w:bookmarkEnd w:id="74"/>
            <w:r>
              <w:rPr>
                <w:rFonts w:hint="eastAsia" w:ascii="方正仿宋_GB2312" w:hAnsi="方正仿宋_GB2312" w:eastAsia="方正仿宋_GB2312" w:cs="方正仿宋_GB2312"/>
                <w:b/>
                <w:bCs/>
                <w:i w:val="0"/>
                <w:iCs w:val="0"/>
                <w:color w:val="000000"/>
                <w:kern w:val="0"/>
                <w:sz w:val="22"/>
                <w:szCs w:val="22"/>
                <w:u w:val="none"/>
                <w:lang w:val="en-US" w:eastAsia="zh-CN" w:bidi="ar"/>
              </w:rPr>
              <w:t>名称</w:t>
            </w:r>
          </w:p>
        </w:tc>
        <w:tc>
          <w:tcPr>
            <w:tcW w:w="1776" w:type="dxa"/>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2"/>
                <w:szCs w:val="22"/>
                <w:u w:val="none"/>
                <w:lang w:val="en-US" w:eastAsia="zh-CN" w:bidi="ar"/>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详细地址</w:t>
            </w:r>
          </w:p>
        </w:tc>
        <w:tc>
          <w:tcPr>
            <w:tcW w:w="2841" w:type="dxa"/>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kern w:val="0"/>
                <w:sz w:val="22"/>
                <w:szCs w:val="22"/>
                <w:u w:val="none"/>
                <w:lang w:val="en-US" w:eastAsia="zh-CN" w:bidi="ar"/>
              </w:rPr>
            </w:pPr>
            <w:r>
              <w:rPr>
                <w:rFonts w:hint="eastAsia" w:ascii="方正仿宋_GB2312" w:hAnsi="方正仿宋_GB2312" w:eastAsia="方正仿宋_GB2312" w:cs="方正仿宋_GB2312"/>
                <w:b/>
                <w:bCs/>
                <w:i w:val="0"/>
                <w:iCs w:val="0"/>
                <w:color w:val="000000"/>
                <w:kern w:val="0"/>
                <w:sz w:val="22"/>
                <w:szCs w:val="22"/>
                <w:u w:val="none"/>
                <w:lang w:val="en-US" w:eastAsia="zh-CN" w:bidi="ar"/>
              </w:rPr>
              <w:t>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857" w:type="dxa"/>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2"/>
                <w:szCs w:val="22"/>
                <w:u w:val="none"/>
                <w:lang w:val="en-US" w:eastAsia="zh-CN" w:bidi="ar"/>
              </w:rPr>
            </w:pPr>
            <w:r>
              <w:rPr>
                <w:rFonts w:hint="eastAsia" w:ascii="方正仿宋_GB2312" w:hAnsi="方正仿宋_GB2312" w:eastAsia="方正仿宋_GB2312" w:cs="方正仿宋_GB2312"/>
                <w:i w:val="0"/>
                <w:iCs w:val="0"/>
                <w:color w:val="000000"/>
                <w:kern w:val="0"/>
                <w:sz w:val="22"/>
                <w:szCs w:val="22"/>
                <w:u w:val="none"/>
                <w:lang w:val="en-US" w:eastAsia="zh-CN" w:bidi="ar"/>
              </w:rPr>
              <w:t>1</w:t>
            </w:r>
          </w:p>
        </w:tc>
        <w:tc>
          <w:tcPr>
            <w:tcW w:w="1456" w:type="dxa"/>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洛浦客运站</w:t>
            </w:r>
          </w:p>
        </w:tc>
        <w:tc>
          <w:tcPr>
            <w:tcW w:w="1776" w:type="dxa"/>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和田路</w:t>
            </w:r>
          </w:p>
        </w:tc>
        <w:tc>
          <w:tcPr>
            <w:tcW w:w="2841" w:type="dxa"/>
            <w:noWrap w:val="0"/>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pPr>
            <w:r>
              <w:rPr>
                <w:rFonts w:hint="eastAsia" w:ascii="方正仿宋_GB2312" w:hAnsi="方正仿宋_GB2312" w:eastAsia="方正仿宋_GB2312" w:cs="方正仿宋_GB2312"/>
                <w:i w:val="0"/>
                <w:iCs w:val="0"/>
                <w:snapToGrid w:val="0"/>
                <w:color w:val="000000"/>
                <w:kern w:val="0"/>
                <w:sz w:val="20"/>
                <w:szCs w:val="20"/>
                <w:u w:val="none"/>
                <w:lang w:val="en-US" w:eastAsia="zh-CN" w:bidi="ar"/>
              </w:rPr>
              <w:t>和田路-S326-洛浦客运站围墙（规划区域内）</w:t>
            </w:r>
          </w:p>
        </w:tc>
      </w:tr>
    </w:tbl>
    <w:p>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将交通干线边界线外一定距离内的区域划分为4a类声环境功能区，其距离确定的方法为相邻区域为1类声环境功能区的距离为55m；</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相邻区域为2类声环境功能区的距离为40m；相邻区域为3类声环境功能区的距离为25m。还需要满足的其他要求：</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1）划分4a类声环境功能区时，当临街建筑相对于路面高于三</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层楼房以上（含三层）时，将临街建筑面向交通干线至交通干线边</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界线的区域定为4a类声环境功能区。</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2）对于高架桥或路面高于周边地面的道路，其旁边的临街建筑 只有当高于高架桥路面或道路路面三层楼房以上（含三层）时，才将该临街建筑面向高架桥或道路一侧至高架桥或道路边界线的区域定为4a类声环境功能区。</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3）对于临街建筑之后且位于拟划定4a类声环境功能区域范围内的建筑，若其高于前排建筑并受交通噪声直达声影响，则高出部分的楼层面向道路一侧执行4a类声环境功能区的标准。</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4）对于临街建筑之后且位于拟划定4a类声环境功能区域范围内因楼房错落设置原因使其部分楼体探出临街建筑遮挡，则对于探出部分的楼体应按临街建筑对待，按照1）和2）的方法确定4a类声环境功能区域。</w:t>
      </w:r>
    </w:p>
    <w:p>
      <w:pPr>
        <w:kinsoku w:val="0"/>
        <w:autoSpaceDE w:val="0"/>
        <w:autoSpaceDN w:val="0"/>
        <w:adjustRightInd w:val="0"/>
        <w:snapToGrid w:val="0"/>
        <w:spacing w:after="0" w:line="360" w:lineRule="auto"/>
        <w:ind w:firstLine="560" w:firstLineChars="200"/>
        <w:jc w:val="both"/>
        <w:textAlignment w:val="baseline"/>
        <w:rPr>
          <w:rFonts w:hint="eastAsia" w:ascii="方正仿宋_GB2312" w:hAnsi="方正仿宋_GB2312" w:eastAsia="方正仿宋_GB2312" w:cs="方正仿宋_GB2312"/>
          <w:snapToGrid w:val="0"/>
          <w:color w:val="auto"/>
          <w:kern w:val="0"/>
          <w:sz w:val="28"/>
          <w:szCs w:val="28"/>
          <w:lang w:val="en-US" w:eastAsia="zh-CN" w:bidi="ar-SA"/>
        </w:rPr>
      </w:pPr>
      <w:r>
        <w:rPr>
          <w:rFonts w:hint="eastAsia" w:ascii="方正仿宋_GB2312" w:hAnsi="方正仿宋_GB2312" w:eastAsia="方正仿宋_GB2312" w:cs="方正仿宋_GB2312"/>
          <w:sz w:val="28"/>
          <w:szCs w:val="28"/>
          <w:lang w:val="en-US" w:eastAsia="zh-CN"/>
        </w:rPr>
        <w:t>2. 4b类功能区划分：将南疆铁路两侧一定范围内区域和洛浦火车站规划范围内区域划定为4b类功能区，见表7、8。</w:t>
      </w:r>
    </w:p>
    <w:p>
      <w:pPr>
        <w:kinsoku w:val="0"/>
        <w:autoSpaceDE w:val="0"/>
        <w:autoSpaceDN w:val="0"/>
        <w:adjustRightInd w:val="0"/>
        <w:snapToGrid w:val="0"/>
        <w:spacing w:after="0" w:line="360" w:lineRule="auto"/>
        <w:jc w:val="center"/>
        <w:textAlignment w:val="baseline"/>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kern w:val="2"/>
          <w:sz w:val="24"/>
          <w:szCs w:val="24"/>
          <w:lang w:val="en-US" w:eastAsia="zh-CN" w:bidi="ar-SA"/>
        </w:rPr>
        <w:t>表7   4b类声环境功能区统计表（铁路）</w:t>
      </w:r>
    </w:p>
    <w:tbl>
      <w:tblPr>
        <w:tblStyle w:val="36"/>
        <w:tblW w:w="6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56"/>
        <w:gridCol w:w="312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方正仿宋_GB2312" w:hAnsi="方正仿宋_GB2312" w:eastAsia="方正仿宋_GB2312" w:cs="方正仿宋_GB2312"/>
                <w:b/>
                <w:bCs/>
                <w:kern w:val="2"/>
                <w:sz w:val="22"/>
                <w:szCs w:val="22"/>
                <w:lang w:val="en-US" w:eastAsia="zh-CN" w:bidi="ar-SA"/>
              </w:rPr>
            </w:pPr>
            <w:r>
              <w:rPr>
                <w:rFonts w:hint="eastAsia" w:ascii="方正仿宋_GB2312" w:hAnsi="方正仿宋_GB2312" w:eastAsia="方正仿宋_GB2312" w:cs="方正仿宋_GB2312"/>
                <w:b/>
                <w:bCs/>
                <w:kern w:val="2"/>
                <w:sz w:val="22"/>
                <w:szCs w:val="22"/>
                <w:lang w:val="en-US" w:eastAsia="zh-CN" w:bidi="ar-SA"/>
              </w:rPr>
              <w:t>序号</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方正仿宋_GB2312" w:hAnsi="方正仿宋_GB2312" w:eastAsia="方正仿宋_GB2312" w:cs="方正仿宋_GB2312"/>
                <w:b/>
                <w:bCs/>
                <w:kern w:val="2"/>
                <w:sz w:val="22"/>
                <w:szCs w:val="22"/>
                <w:lang w:val="en-US" w:eastAsia="zh-CN" w:bidi="ar-SA"/>
              </w:rPr>
            </w:pPr>
            <w:r>
              <w:rPr>
                <w:rFonts w:hint="eastAsia" w:ascii="方正仿宋_GB2312" w:hAnsi="方正仿宋_GB2312" w:eastAsia="方正仿宋_GB2312" w:cs="方正仿宋_GB2312"/>
                <w:b/>
                <w:bCs/>
                <w:kern w:val="2"/>
                <w:sz w:val="22"/>
                <w:szCs w:val="22"/>
                <w:lang w:val="en-US" w:eastAsia="zh-CN" w:bidi="ar-SA"/>
              </w:rPr>
              <w:t>名称</w:t>
            </w: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方正仿宋_GB2312" w:hAnsi="方正仿宋_GB2312" w:eastAsia="方正仿宋_GB2312" w:cs="方正仿宋_GB2312"/>
                <w:b/>
                <w:bCs/>
                <w:kern w:val="2"/>
                <w:sz w:val="22"/>
                <w:szCs w:val="22"/>
                <w:lang w:val="en-US" w:eastAsia="zh-CN" w:bidi="ar-SA"/>
              </w:rPr>
            </w:pPr>
            <w:r>
              <w:rPr>
                <w:rFonts w:hint="eastAsia" w:ascii="方正仿宋_GB2312" w:hAnsi="方正仿宋_GB2312" w:eastAsia="方正仿宋_GB2312" w:cs="方正仿宋_GB2312"/>
                <w:b/>
                <w:bCs/>
                <w:kern w:val="2"/>
                <w:sz w:val="22"/>
                <w:szCs w:val="22"/>
                <w:lang w:val="en-US" w:eastAsia="zh-CN" w:bidi="ar-SA"/>
              </w:rPr>
              <w:t>起点～终点</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方正仿宋_GB2312" w:hAnsi="方正仿宋_GB2312" w:eastAsia="方正仿宋_GB2312" w:cs="方正仿宋_GB2312"/>
                <w:b/>
                <w:bCs/>
                <w:kern w:val="2"/>
                <w:sz w:val="22"/>
                <w:szCs w:val="22"/>
                <w:lang w:val="en-US" w:eastAsia="zh-CN" w:bidi="ar-SA"/>
              </w:rPr>
            </w:pPr>
            <w:r>
              <w:rPr>
                <w:rFonts w:hint="eastAsia" w:ascii="方正仿宋_GB2312" w:hAnsi="方正仿宋_GB2312" w:eastAsia="方正仿宋_GB2312" w:cs="方正仿宋_GB2312"/>
                <w:b/>
                <w:bCs/>
                <w:kern w:val="2"/>
                <w:sz w:val="22"/>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方正仿宋_GB2312" w:hAnsi="方正仿宋_GB2312" w:eastAsia="方正仿宋_GB2312" w:cs="方正仿宋_GB2312"/>
                <w:snapToGrid w:val="0"/>
                <w:color w:val="000000"/>
                <w:kern w:val="0"/>
                <w:sz w:val="22"/>
                <w:szCs w:val="22"/>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SA"/>
              </w:rPr>
              <w:t>1</w:t>
            </w:r>
          </w:p>
        </w:tc>
        <w:tc>
          <w:tcPr>
            <w:tcW w:w="1456"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SA"/>
              </w:rPr>
              <w:t>和若铁路</w:t>
            </w:r>
          </w:p>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SA"/>
              </w:rPr>
              <w:t>（南疆铁路）</w:t>
            </w:r>
          </w:p>
        </w:tc>
        <w:tc>
          <w:tcPr>
            <w:tcW w:w="312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SA"/>
              </w:rPr>
              <w:t>县域范围内</w:t>
            </w: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方正仿宋_GB2312" w:hAnsi="方正仿宋_GB2312" w:eastAsia="方正仿宋_GB2312" w:cs="方正仿宋_GB2312"/>
                <w:snapToGrid w:val="0"/>
                <w:color w:val="000000"/>
                <w:kern w:val="0"/>
                <w:sz w:val="21"/>
                <w:szCs w:val="21"/>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SA"/>
              </w:rPr>
              <w:t>含城市和乡村区域</w:t>
            </w:r>
          </w:p>
        </w:tc>
      </w:tr>
    </w:tbl>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kern w:val="2"/>
          <w:sz w:val="24"/>
          <w:szCs w:val="24"/>
          <w:lang w:val="en-US" w:eastAsia="zh-CN" w:bidi="ar-SA"/>
        </w:rPr>
        <w:t>表8   4b类声环境功能区统计表（火车站）</w:t>
      </w:r>
    </w:p>
    <w:tbl>
      <w:tblPr>
        <w:tblStyle w:val="36"/>
        <w:tblW w:w="6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410"/>
        <w:gridCol w:w="310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方正仿宋_GB2312" w:hAnsi="方正仿宋_GB2312" w:eastAsia="方正仿宋_GB2312" w:cs="方正仿宋_GB2312"/>
                <w:b/>
                <w:bCs/>
                <w:kern w:val="2"/>
                <w:sz w:val="22"/>
                <w:szCs w:val="22"/>
                <w:lang w:val="en-US" w:eastAsia="zh-CN" w:bidi="ar-SA"/>
              </w:rPr>
            </w:pPr>
            <w:r>
              <w:rPr>
                <w:rFonts w:hint="eastAsia" w:ascii="方正仿宋_GB2312" w:hAnsi="方正仿宋_GB2312" w:eastAsia="方正仿宋_GB2312" w:cs="方正仿宋_GB2312"/>
                <w:b/>
                <w:bCs/>
                <w:kern w:val="2"/>
                <w:sz w:val="22"/>
                <w:szCs w:val="22"/>
                <w:lang w:val="en-US" w:eastAsia="zh-CN" w:bidi="ar-SA"/>
              </w:rPr>
              <w:t>序号</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方正仿宋_GB2312" w:hAnsi="方正仿宋_GB2312" w:eastAsia="方正仿宋_GB2312" w:cs="方正仿宋_GB2312"/>
                <w:b/>
                <w:bCs/>
                <w:kern w:val="2"/>
                <w:sz w:val="22"/>
                <w:szCs w:val="22"/>
                <w:lang w:val="en-US" w:eastAsia="zh-CN" w:bidi="ar-SA"/>
              </w:rPr>
            </w:pPr>
            <w:r>
              <w:rPr>
                <w:rFonts w:hint="eastAsia" w:ascii="方正仿宋_GB2312" w:hAnsi="方正仿宋_GB2312" w:eastAsia="方正仿宋_GB2312" w:cs="方正仿宋_GB2312"/>
                <w:b/>
                <w:bCs/>
                <w:kern w:val="2"/>
                <w:sz w:val="22"/>
                <w:szCs w:val="22"/>
                <w:lang w:val="en-US" w:eastAsia="zh-CN" w:bidi="ar-SA"/>
              </w:rPr>
              <w:t>名称</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方正仿宋_GB2312" w:hAnsi="方正仿宋_GB2312" w:eastAsia="方正仿宋_GB2312" w:cs="方正仿宋_GB2312"/>
                <w:b/>
                <w:bCs/>
                <w:kern w:val="2"/>
                <w:sz w:val="22"/>
                <w:szCs w:val="22"/>
                <w:highlight w:val="yellow"/>
                <w:lang w:val="en-US" w:eastAsia="zh-CN" w:bidi="ar-SA"/>
              </w:rPr>
            </w:pPr>
            <w:r>
              <w:rPr>
                <w:rFonts w:hint="eastAsia" w:ascii="方正仿宋_GB2312" w:hAnsi="方正仿宋_GB2312" w:eastAsia="方正仿宋_GB2312" w:cs="方正仿宋_GB2312"/>
                <w:b/>
                <w:bCs/>
                <w:kern w:val="2"/>
                <w:sz w:val="22"/>
                <w:szCs w:val="22"/>
                <w:highlight w:val="none"/>
                <w:lang w:val="en-US" w:eastAsia="zh-CN" w:bidi="ar-SA"/>
              </w:rPr>
              <w:t>范围</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方正仿宋_GB2312" w:hAnsi="方正仿宋_GB2312" w:eastAsia="方正仿宋_GB2312" w:cs="方正仿宋_GB2312"/>
                <w:b/>
                <w:bCs/>
                <w:kern w:val="2"/>
                <w:sz w:val="22"/>
                <w:szCs w:val="22"/>
                <w:lang w:val="en-US" w:eastAsia="zh-CN" w:bidi="ar-SA"/>
              </w:rPr>
            </w:pPr>
            <w:r>
              <w:rPr>
                <w:rFonts w:hint="eastAsia" w:ascii="方正仿宋_GB2312" w:hAnsi="方正仿宋_GB2312" w:eastAsia="方正仿宋_GB2312" w:cs="方正仿宋_GB2312"/>
                <w:b/>
                <w:bCs/>
                <w:kern w:val="2"/>
                <w:sz w:val="22"/>
                <w:szCs w:val="2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eastAsia" w:ascii="方正仿宋_GB2312" w:hAnsi="方正仿宋_GB2312" w:eastAsia="方正仿宋_GB2312" w:cs="方正仿宋_GB2312"/>
                <w:snapToGrid w:val="0"/>
                <w:color w:val="000000"/>
                <w:kern w:val="0"/>
                <w:sz w:val="22"/>
                <w:szCs w:val="22"/>
                <w:lang w:val="en-US" w:eastAsia="zh-CN" w:bidi="ar-SA"/>
              </w:rPr>
            </w:pPr>
            <w:r>
              <w:rPr>
                <w:rFonts w:hint="eastAsia" w:ascii="方正仿宋_GB2312" w:hAnsi="方正仿宋_GB2312" w:eastAsia="方正仿宋_GB2312" w:cs="方正仿宋_GB2312"/>
                <w:snapToGrid w:val="0"/>
                <w:color w:val="000000"/>
                <w:kern w:val="0"/>
                <w:sz w:val="22"/>
                <w:szCs w:val="22"/>
                <w:lang w:val="en-US" w:eastAsia="zh-CN" w:bidi="ar-SA"/>
              </w:rPr>
              <w:t>1</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方正仿宋_GB2312" w:hAnsi="方正仿宋_GB2312" w:eastAsia="方正仿宋_GB2312" w:cs="方正仿宋_GB2312"/>
                <w:snapToGrid w:val="0"/>
                <w:color w:val="000000"/>
                <w:kern w:val="0"/>
                <w:sz w:val="22"/>
                <w:szCs w:val="22"/>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SA"/>
              </w:rPr>
              <w:t>洛浦站</w:t>
            </w:r>
          </w:p>
        </w:tc>
        <w:tc>
          <w:tcPr>
            <w:tcW w:w="310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方正仿宋_GB2312" w:hAnsi="方正仿宋_GB2312" w:eastAsia="方正仿宋_GB2312" w:cs="方正仿宋_GB2312"/>
                <w:snapToGrid w:val="0"/>
                <w:color w:val="000000"/>
                <w:kern w:val="0"/>
                <w:sz w:val="22"/>
                <w:szCs w:val="22"/>
                <w:highlight w:val="yellow"/>
                <w:lang w:val="en-US" w:eastAsia="zh-CN" w:bidi="ar-SA"/>
              </w:rPr>
            </w:pPr>
            <w:r>
              <w:rPr>
                <w:rFonts w:hint="eastAsia" w:ascii="方正仿宋_GB2312" w:hAnsi="方正仿宋_GB2312" w:eastAsia="方正仿宋_GB2312" w:cs="方正仿宋_GB2312"/>
                <w:snapToGrid w:val="0"/>
                <w:color w:val="000000"/>
                <w:kern w:val="0"/>
                <w:sz w:val="21"/>
                <w:szCs w:val="21"/>
                <w:lang w:val="en-US" w:eastAsia="zh-CN" w:bidi="ar-SA"/>
              </w:rPr>
              <w:t>站前路－城镇开发边界线－南疆铁路－城镇开发边界线</w:t>
            </w:r>
          </w:p>
        </w:tc>
        <w:tc>
          <w:tcPr>
            <w:tcW w:w="1633"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方正仿宋_GB2312" w:hAnsi="方正仿宋_GB2312" w:eastAsia="方正仿宋_GB2312" w:cs="方正仿宋_GB2312"/>
                <w:snapToGrid w:val="0"/>
                <w:color w:val="000000"/>
                <w:kern w:val="0"/>
                <w:sz w:val="22"/>
                <w:szCs w:val="22"/>
                <w:lang w:val="en-US" w:eastAsia="zh-CN" w:bidi="ar-SA"/>
              </w:rPr>
            </w:pPr>
            <w:r>
              <w:rPr>
                <w:rFonts w:hint="eastAsia" w:ascii="方正仿宋_GB2312" w:hAnsi="方正仿宋_GB2312" w:eastAsia="方正仿宋_GB2312" w:cs="方正仿宋_GB2312"/>
                <w:snapToGrid w:val="0"/>
                <w:color w:val="000000"/>
                <w:kern w:val="0"/>
                <w:sz w:val="22"/>
                <w:szCs w:val="22"/>
                <w:lang w:val="en-US" w:eastAsia="zh-CN" w:bidi="ar-SA"/>
              </w:rPr>
              <w:t>规划范围内</w:t>
            </w:r>
          </w:p>
        </w:tc>
      </w:tr>
    </w:tbl>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b类声环境功能区划分：铁路干线边界外一定距离以内的区域划分为4b类声环境功能区。其距离确定的原则和方法同4a类声环境功能区一致。若4a类声功能区与4b类声功能区相邻或交叉，则按照4b类声环境功能区执行。</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560" w:firstLineChars="200"/>
        <w:jc w:val="lef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napToGrid w:val="0"/>
          <w:color w:val="000000"/>
          <w:kern w:val="0"/>
          <w:sz w:val="28"/>
          <w:szCs w:val="28"/>
          <w:lang w:val="en-US" w:eastAsia="zh-CN" w:bidi="ar-SA"/>
        </w:rPr>
        <w:t>其它规定：划分4类声环境功能区时，不同的道路和铁路、不同的路段、同路段的两侧及道路的同侧其距离可以不统一。交通干线划分4类声环境功能区边界的确定方法：a.地面段公路和城市道路以最外侧非机动车道路或非混行道路外延为边界；b.高路基公路和城市道路以最外侧的边沟或路基边缘为边界，没有辅路的高架公路和城市道路以高架地段面垂直投影的最外侧为边界；c.高速公路以护网处为边界，没有护网的按一般公路和城市道路处理；d.城市轨道交通、铁路（地面段）边界指轨道交通用地范围，铁路以铁路边界（即距铁路外侧轨道中心线30m处）为边界。</w:t>
      </w:r>
    </w:p>
    <w:p>
      <w:pPr>
        <w:pStyle w:val="4"/>
        <w:keepNext w:val="0"/>
        <w:keepLines w:val="0"/>
        <w:pageBreakBefore w:val="0"/>
        <w:widowControl/>
        <w:kinsoku/>
        <w:wordWrap/>
        <w:overflowPunct/>
        <w:topLinePunct w:val="0"/>
        <w:autoSpaceDE/>
        <w:autoSpaceDN/>
        <w:bidi w:val="0"/>
        <w:adjustRightInd/>
        <w:snapToGrid/>
        <w:spacing w:before="0" w:after="313" w:afterLines="100" w:line="700" w:lineRule="exact"/>
        <w:ind w:firstLine="640" w:firstLineChars="200"/>
        <w:textAlignment w:val="auto"/>
        <w:outlineLvl w:val="0"/>
        <w:rPr>
          <w:rFonts w:hint="eastAsia"/>
          <w:lang w:val="en-US" w:eastAsia="zh-CN"/>
        </w:rPr>
      </w:pPr>
      <w:r>
        <w:rPr>
          <w:rFonts w:hint="eastAsia"/>
          <w:lang w:val="en-US" w:eastAsia="zh-CN"/>
        </w:rPr>
        <w:t>六、附则</w:t>
      </w:r>
    </w:p>
    <w:p>
      <w:pPr>
        <w:kinsoku w:val="0"/>
        <w:autoSpaceDE w:val="0"/>
        <w:autoSpaceDN w:val="0"/>
        <w:adjustRightInd w:val="0"/>
        <w:snapToGrid w:val="0"/>
        <w:spacing w:after="0" w:line="360" w:lineRule="auto"/>
        <w:ind w:firstLine="560" w:firstLineChars="200"/>
        <w:jc w:val="both"/>
        <w:textAlignment w:val="baseline"/>
        <w:rPr>
          <w:rFonts w:hint="eastAsia" w:ascii="方正仿宋_GB2312" w:hAnsi="方正仿宋_GB2312" w:eastAsia="方正仿宋_GB2312" w:cs="方正仿宋_GB2312"/>
          <w:snapToGrid w:val="0"/>
          <w:color w:val="000000"/>
          <w:kern w:val="0"/>
          <w:sz w:val="28"/>
          <w:szCs w:val="28"/>
          <w:lang w:val="en-US" w:eastAsia="en-US" w:bidi="ar-SA"/>
        </w:rPr>
      </w:pPr>
      <w:r>
        <w:rPr>
          <w:rFonts w:hint="eastAsia" w:ascii="方正仿宋_GB2312" w:hAnsi="方正仿宋_GB2312" w:eastAsia="方正仿宋_GB2312" w:cs="方正仿宋_GB2312"/>
          <w:snapToGrid w:val="0"/>
          <w:color w:val="000000"/>
          <w:kern w:val="0"/>
          <w:sz w:val="28"/>
          <w:szCs w:val="28"/>
          <w:lang w:val="en-US" w:eastAsia="zh-CN" w:bidi="ar-SA"/>
        </w:rPr>
        <w:t>1、</w:t>
      </w:r>
      <w:r>
        <w:rPr>
          <w:rFonts w:hint="eastAsia" w:ascii="方正仿宋_GB2312" w:hAnsi="方正仿宋_GB2312" w:eastAsia="方正仿宋_GB2312" w:cs="方正仿宋_GB2312"/>
          <w:snapToGrid w:val="0"/>
          <w:color w:val="000000"/>
          <w:kern w:val="0"/>
          <w:sz w:val="28"/>
          <w:szCs w:val="28"/>
          <w:lang w:val="en-US" w:eastAsia="en-US" w:bidi="ar-SA"/>
        </w:rPr>
        <w:t>“昼间”和“夜间”的时间划分</w:t>
      </w:r>
      <w:r>
        <w:rPr>
          <w:rFonts w:hint="eastAsia" w:ascii="方正仿宋_GB2312" w:hAnsi="方正仿宋_GB2312" w:eastAsia="方正仿宋_GB2312" w:cs="方正仿宋_GB2312"/>
          <w:snapToGrid w:val="0"/>
          <w:color w:val="000000"/>
          <w:kern w:val="0"/>
          <w:sz w:val="28"/>
          <w:szCs w:val="28"/>
          <w:lang w:val="en-US" w:eastAsia="zh-CN" w:bidi="ar-SA"/>
        </w:rPr>
        <w:t>，将按照新疆维吾尔自治区作息标准实施，即</w:t>
      </w:r>
      <w:r>
        <w:rPr>
          <w:rFonts w:hint="eastAsia" w:ascii="方正仿宋_GB2312" w:hAnsi="方正仿宋_GB2312" w:eastAsia="方正仿宋_GB2312" w:cs="方正仿宋_GB2312"/>
          <w:snapToGrid w:val="0"/>
          <w:color w:val="000000"/>
          <w:kern w:val="0"/>
          <w:sz w:val="28"/>
          <w:szCs w:val="28"/>
          <w:lang w:val="en-US" w:eastAsia="en-US" w:bidi="ar-SA"/>
        </w:rPr>
        <w:t>：昼间 ：</w:t>
      </w:r>
      <w:r>
        <w:rPr>
          <w:rFonts w:hint="eastAsia" w:ascii="方正仿宋_GB2312" w:hAnsi="方正仿宋_GB2312" w:eastAsia="方正仿宋_GB2312" w:cs="方正仿宋_GB2312"/>
          <w:snapToGrid w:val="0"/>
          <w:color w:val="000000"/>
          <w:kern w:val="0"/>
          <w:sz w:val="28"/>
          <w:szCs w:val="28"/>
          <w:lang w:val="en-US" w:eastAsia="zh-CN" w:bidi="ar-SA"/>
        </w:rPr>
        <w:t>8</w:t>
      </w:r>
      <w:r>
        <w:rPr>
          <w:rFonts w:hint="eastAsia" w:ascii="方正仿宋_GB2312" w:hAnsi="方正仿宋_GB2312" w:eastAsia="方正仿宋_GB2312" w:cs="方正仿宋_GB2312"/>
          <w:snapToGrid w:val="0"/>
          <w:color w:val="000000"/>
          <w:kern w:val="0"/>
          <w:sz w:val="28"/>
          <w:szCs w:val="28"/>
          <w:lang w:val="en-US" w:eastAsia="en-US" w:bidi="ar-SA"/>
        </w:rPr>
        <w:t>:00~2</w:t>
      </w:r>
      <w:r>
        <w:rPr>
          <w:rFonts w:hint="eastAsia" w:ascii="方正仿宋_GB2312" w:hAnsi="方正仿宋_GB2312" w:eastAsia="方正仿宋_GB2312" w:cs="方正仿宋_GB2312"/>
          <w:snapToGrid w:val="0"/>
          <w:color w:val="000000"/>
          <w:kern w:val="0"/>
          <w:sz w:val="28"/>
          <w:szCs w:val="28"/>
          <w:lang w:val="en-US" w:eastAsia="zh-CN" w:bidi="ar-SA"/>
        </w:rPr>
        <w:t>4</w:t>
      </w:r>
      <w:r>
        <w:rPr>
          <w:rFonts w:hint="eastAsia" w:ascii="方正仿宋_GB2312" w:hAnsi="方正仿宋_GB2312" w:eastAsia="方正仿宋_GB2312" w:cs="方正仿宋_GB2312"/>
          <w:snapToGrid w:val="0"/>
          <w:color w:val="000000"/>
          <w:kern w:val="0"/>
          <w:sz w:val="28"/>
          <w:szCs w:val="28"/>
          <w:lang w:val="en-US" w:eastAsia="en-US" w:bidi="ar-SA"/>
        </w:rPr>
        <w:t>:00，夜间：</w:t>
      </w:r>
      <w:r>
        <w:rPr>
          <w:rFonts w:hint="eastAsia" w:ascii="方正仿宋_GB2312" w:hAnsi="方正仿宋_GB2312" w:eastAsia="方正仿宋_GB2312" w:cs="方正仿宋_GB2312"/>
          <w:snapToGrid w:val="0"/>
          <w:color w:val="000000"/>
          <w:kern w:val="0"/>
          <w:sz w:val="28"/>
          <w:szCs w:val="28"/>
          <w:lang w:val="en-US" w:eastAsia="zh-CN" w:bidi="ar-SA"/>
        </w:rPr>
        <w:t>0</w:t>
      </w:r>
      <w:r>
        <w:rPr>
          <w:rFonts w:hint="eastAsia" w:ascii="方正仿宋_GB2312" w:hAnsi="方正仿宋_GB2312" w:eastAsia="方正仿宋_GB2312" w:cs="方正仿宋_GB2312"/>
          <w:snapToGrid w:val="0"/>
          <w:color w:val="000000"/>
          <w:kern w:val="0"/>
          <w:sz w:val="28"/>
          <w:szCs w:val="28"/>
          <w:lang w:val="en-US" w:eastAsia="en-US" w:bidi="ar-SA"/>
        </w:rPr>
        <w:t>:00~</w:t>
      </w:r>
      <w:r>
        <w:rPr>
          <w:rFonts w:hint="eastAsia" w:ascii="方正仿宋_GB2312" w:hAnsi="方正仿宋_GB2312" w:eastAsia="方正仿宋_GB2312" w:cs="方正仿宋_GB2312"/>
          <w:snapToGrid w:val="0"/>
          <w:color w:val="000000"/>
          <w:kern w:val="0"/>
          <w:sz w:val="28"/>
          <w:szCs w:val="28"/>
          <w:lang w:val="en-US" w:eastAsia="zh-CN" w:bidi="ar-SA"/>
        </w:rPr>
        <w:t>8</w:t>
      </w:r>
      <w:r>
        <w:rPr>
          <w:rFonts w:hint="eastAsia" w:ascii="方正仿宋_GB2312" w:hAnsi="方正仿宋_GB2312" w:eastAsia="方正仿宋_GB2312" w:cs="方正仿宋_GB2312"/>
          <w:snapToGrid w:val="0"/>
          <w:color w:val="000000"/>
          <w:kern w:val="0"/>
          <w:sz w:val="28"/>
          <w:szCs w:val="28"/>
          <w:lang w:val="en-US" w:eastAsia="en-US" w:bidi="ar-SA"/>
        </w:rPr>
        <w:t>:00。</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jc w:val="both"/>
        <w:textAlignment w:val="auto"/>
        <w:outlineLvl w:val="3"/>
        <w:rPr>
          <w:rFonts w:hint="eastAsia" w:ascii="方正仿宋_GB2312" w:hAnsi="方正仿宋_GB2312" w:eastAsia="方正仿宋_GB2312" w:cs="方正仿宋_GB2312"/>
          <w:snapToGrid w:val="0"/>
          <w:color w:val="000000"/>
          <w:kern w:val="0"/>
          <w:sz w:val="28"/>
          <w:szCs w:val="28"/>
          <w:lang w:val="en-US" w:eastAsia="zh-CN" w:bidi="ar-SA"/>
        </w:rPr>
      </w:pPr>
      <w:bookmarkStart w:id="63" w:name="_Toc22949"/>
      <w:bookmarkStart w:id="64" w:name="_Toc20203"/>
      <w:bookmarkStart w:id="65" w:name="_Toc12756"/>
      <w:bookmarkStart w:id="66" w:name="_Toc23458"/>
      <w:bookmarkStart w:id="67" w:name="_Toc29733"/>
      <w:bookmarkStart w:id="68" w:name="_Toc10824"/>
      <w:bookmarkStart w:id="69" w:name="_Toc17604"/>
      <w:bookmarkStart w:id="70" w:name="_Toc11682"/>
      <w:bookmarkStart w:id="71" w:name="_Toc2725"/>
      <w:bookmarkStart w:id="72" w:name="_Toc27120"/>
      <w:bookmarkStart w:id="73" w:name="_Toc2751"/>
      <w:r>
        <w:rPr>
          <w:rFonts w:hint="eastAsia" w:ascii="方正仿宋_GB2312" w:hAnsi="方正仿宋_GB2312" w:eastAsia="方正仿宋_GB2312" w:cs="方正仿宋_GB2312"/>
          <w:snapToGrid w:val="0"/>
          <w:color w:val="000000"/>
          <w:kern w:val="0"/>
          <w:sz w:val="28"/>
          <w:szCs w:val="28"/>
          <w:lang w:val="en-US" w:eastAsia="zh-CN" w:bidi="ar-SA"/>
        </w:rPr>
        <w:t>2、洛浦县</w:t>
      </w:r>
      <w:r>
        <w:rPr>
          <w:rFonts w:hint="eastAsia" w:ascii="方正仿宋_GB2312" w:hAnsi="方正仿宋_GB2312" w:eastAsia="方正仿宋_GB2312" w:cs="方正仿宋_GB2312"/>
          <w:snapToGrid w:val="0"/>
          <w:color w:val="000000"/>
          <w:kern w:val="0"/>
          <w:sz w:val="28"/>
          <w:szCs w:val="28"/>
          <w:lang w:val="en-US" w:eastAsia="en-US" w:bidi="ar-SA"/>
        </w:rPr>
        <w:t>声环境功能区由</w:t>
      </w:r>
      <w:r>
        <w:rPr>
          <w:rFonts w:hint="eastAsia" w:ascii="方正仿宋_GB2312" w:hAnsi="方正仿宋_GB2312" w:eastAsia="方正仿宋_GB2312" w:cs="方正仿宋_GB2312"/>
          <w:snapToGrid w:val="0"/>
          <w:color w:val="000000"/>
          <w:kern w:val="0"/>
          <w:sz w:val="28"/>
          <w:szCs w:val="28"/>
          <w:lang w:val="en-US" w:eastAsia="zh-CN" w:bidi="ar-SA"/>
        </w:rPr>
        <w:t>洛浦县生态环境主管部门</w:t>
      </w:r>
      <w:r>
        <w:rPr>
          <w:rFonts w:hint="eastAsia" w:ascii="方正仿宋_GB2312" w:hAnsi="方正仿宋_GB2312" w:eastAsia="方正仿宋_GB2312" w:cs="方正仿宋_GB2312"/>
          <w:snapToGrid w:val="0"/>
          <w:color w:val="000000"/>
          <w:kern w:val="0"/>
          <w:sz w:val="28"/>
          <w:szCs w:val="28"/>
          <w:lang w:val="en-US" w:eastAsia="en-US" w:bidi="ar-SA"/>
        </w:rPr>
        <w:t>负责监督与管</w:t>
      </w:r>
      <w:r>
        <w:rPr>
          <w:rFonts w:hint="eastAsia" w:ascii="方正仿宋_GB2312" w:hAnsi="方正仿宋_GB2312" w:eastAsia="方正仿宋_GB2312" w:cs="方正仿宋_GB2312"/>
          <w:snapToGrid w:val="0"/>
          <w:color w:val="000000"/>
          <w:kern w:val="0"/>
          <w:sz w:val="28"/>
          <w:szCs w:val="28"/>
          <w:lang w:val="en-US" w:eastAsia="zh-CN" w:bidi="ar-SA"/>
        </w:rPr>
        <w:t>理。</w:t>
      </w:r>
    </w:p>
    <w:bookmarkEnd w:id="63"/>
    <w:bookmarkEnd w:id="64"/>
    <w:bookmarkEnd w:id="65"/>
    <w:bookmarkEnd w:id="66"/>
    <w:bookmarkEnd w:id="67"/>
    <w:bookmarkEnd w:id="68"/>
    <w:bookmarkEnd w:id="69"/>
    <w:bookmarkEnd w:id="70"/>
    <w:bookmarkEnd w:id="71"/>
    <w:bookmarkEnd w:id="72"/>
    <w:bookmarkEnd w:id="73"/>
    <w:p>
      <w:pPr>
        <w:kinsoku w:val="0"/>
        <w:autoSpaceDE w:val="0"/>
        <w:autoSpaceDN w:val="0"/>
        <w:adjustRightInd w:val="0"/>
        <w:snapToGrid w:val="0"/>
        <w:spacing w:after="0" w:line="360" w:lineRule="auto"/>
        <w:ind w:firstLine="560" w:firstLineChars="200"/>
        <w:jc w:val="both"/>
        <w:textAlignment w:val="baseline"/>
        <w:rPr>
          <w:rFonts w:hint="eastAsia"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napToGrid w:val="0"/>
          <w:color w:val="000000"/>
          <w:kern w:val="0"/>
          <w:sz w:val="28"/>
          <w:szCs w:val="28"/>
          <w:lang w:val="en-US" w:eastAsia="zh-CN" w:bidi="ar-SA"/>
        </w:rPr>
        <w:t>3、本方案未尽事宜，参照有关法律法规和规章的相关条款执行。</w:t>
      </w:r>
    </w:p>
    <w:p>
      <w:pPr>
        <w:kinsoku w:val="0"/>
        <w:autoSpaceDE w:val="0"/>
        <w:autoSpaceDN w:val="0"/>
        <w:adjustRightInd w:val="0"/>
        <w:snapToGrid w:val="0"/>
        <w:spacing w:after="0" w:line="360" w:lineRule="auto"/>
        <w:ind w:firstLine="560" w:firstLineChars="200"/>
        <w:jc w:val="both"/>
        <w:textAlignment w:val="baseline"/>
        <w:rPr>
          <w:rFonts w:hint="eastAsia" w:ascii="方正仿宋_GB2312" w:hAnsi="方正仿宋_GB2312" w:eastAsia="方正仿宋_GB2312" w:cs="方正仿宋_GB2312"/>
          <w:snapToGrid w:val="0"/>
          <w:color w:val="000000"/>
          <w:kern w:val="0"/>
          <w:sz w:val="28"/>
          <w:szCs w:val="28"/>
          <w:lang w:val="en-US" w:eastAsia="zh-CN" w:bidi="ar-SA"/>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napToGrid w:val="0"/>
          <w:color w:val="000000"/>
          <w:kern w:val="0"/>
          <w:sz w:val="28"/>
          <w:szCs w:val="28"/>
          <w:lang w:val="en-US" w:eastAsia="en-US" w:bidi="ar-SA"/>
        </w:rPr>
        <w:t>本区划</w:t>
      </w:r>
      <w:r>
        <w:rPr>
          <w:rFonts w:hint="eastAsia" w:ascii="方正仿宋_GB2312" w:hAnsi="方正仿宋_GB2312" w:eastAsia="方正仿宋_GB2312" w:cs="方正仿宋_GB2312"/>
          <w:snapToGrid w:val="0"/>
          <w:color w:val="000000"/>
          <w:kern w:val="0"/>
          <w:sz w:val="28"/>
          <w:szCs w:val="28"/>
          <w:lang w:val="en-US" w:eastAsia="zh-CN" w:bidi="ar-SA"/>
        </w:rPr>
        <w:t>方案，</w:t>
      </w:r>
      <w:r>
        <w:rPr>
          <w:rFonts w:hint="eastAsia" w:ascii="方正仿宋_GB2312" w:hAnsi="方正仿宋_GB2312" w:eastAsia="方正仿宋_GB2312" w:cs="方正仿宋_GB2312"/>
          <w:snapToGrid w:val="0"/>
          <w:color w:val="000000"/>
          <w:kern w:val="0"/>
          <w:sz w:val="28"/>
          <w:szCs w:val="28"/>
          <w:lang w:val="en-US" w:eastAsia="en-US" w:bidi="ar-SA"/>
        </w:rPr>
        <w:t>经</w:t>
      </w:r>
      <w:r>
        <w:rPr>
          <w:rFonts w:hint="eastAsia" w:ascii="方正仿宋_GB2312" w:hAnsi="方正仿宋_GB2312" w:eastAsia="方正仿宋_GB2312" w:cs="方正仿宋_GB2312"/>
          <w:snapToGrid w:val="0"/>
          <w:color w:val="000000"/>
          <w:kern w:val="0"/>
          <w:sz w:val="28"/>
          <w:szCs w:val="28"/>
          <w:lang w:val="en-US" w:eastAsia="zh-CN" w:bidi="ar-SA"/>
        </w:rPr>
        <w:t>洛浦县</w:t>
      </w:r>
      <w:r>
        <w:rPr>
          <w:rFonts w:hint="eastAsia" w:ascii="方正仿宋_GB2312" w:hAnsi="方正仿宋_GB2312" w:eastAsia="方正仿宋_GB2312" w:cs="方正仿宋_GB2312"/>
          <w:snapToGrid w:val="0"/>
          <w:color w:val="000000"/>
          <w:kern w:val="0"/>
          <w:sz w:val="28"/>
          <w:szCs w:val="28"/>
          <w:lang w:val="en-US" w:eastAsia="en-US" w:bidi="ar-SA"/>
        </w:rPr>
        <w:t>人民政府批准后实施执行。</w:t>
      </w:r>
    </w:p>
    <w:bookmarkEnd w:id="52"/>
    <w:bookmarkEnd w:id="53"/>
    <w:p>
      <w:pPr>
        <w:kinsoku w:val="0"/>
        <w:autoSpaceDE w:val="0"/>
        <w:autoSpaceDN w:val="0"/>
        <w:adjustRightInd w:val="0"/>
        <w:snapToGrid w:val="0"/>
        <w:spacing w:after="0" w:line="240" w:lineRule="auto"/>
        <w:ind w:firstLine="562" w:firstLineChars="200"/>
        <w:jc w:val="center"/>
        <w:textAlignment w:val="baseline"/>
        <w:rPr>
          <w:rFonts w:hint="eastAsia" w:ascii="方正仿宋_GB2312" w:hAnsi="方正仿宋_GB2312" w:eastAsia="方正仿宋_GB2312" w:cs="方正仿宋_GB2312"/>
          <w:b/>
          <w:bCs/>
          <w:snapToGrid w:val="0"/>
          <w:color w:val="000000"/>
          <w:kern w:val="0"/>
          <w:sz w:val="28"/>
          <w:szCs w:val="28"/>
          <w:highlight w:val="none"/>
          <w:lang w:val="en-US" w:eastAsia="zh-CN" w:bidi="ar-SA"/>
        </w:rPr>
      </w:pPr>
    </w:p>
    <w:p>
      <w:pPr>
        <w:kinsoku w:val="0"/>
        <w:autoSpaceDE w:val="0"/>
        <w:autoSpaceDN w:val="0"/>
        <w:adjustRightInd w:val="0"/>
        <w:snapToGrid w:val="0"/>
        <w:spacing w:after="0" w:line="240" w:lineRule="auto"/>
        <w:ind w:firstLine="562" w:firstLineChars="200"/>
        <w:jc w:val="center"/>
        <w:textAlignment w:val="baseline"/>
        <w:rPr>
          <w:rFonts w:hint="eastAsia" w:ascii="方正仿宋_GB2312" w:hAnsi="方正仿宋_GB2312" w:eastAsia="方正仿宋_GB2312" w:cs="方正仿宋_GB2312"/>
          <w:b/>
          <w:bCs/>
          <w:snapToGrid w:val="0"/>
          <w:color w:val="000000"/>
          <w:kern w:val="0"/>
          <w:sz w:val="28"/>
          <w:szCs w:val="28"/>
          <w:highlight w:val="none"/>
          <w:lang w:val="en-US" w:eastAsia="zh-CN" w:bidi="ar-SA"/>
        </w:rPr>
      </w:pPr>
    </w:p>
    <w:p>
      <w:pPr>
        <w:kinsoku w:val="0"/>
        <w:autoSpaceDE w:val="0"/>
        <w:autoSpaceDN w:val="0"/>
        <w:adjustRightInd w:val="0"/>
        <w:snapToGrid w:val="0"/>
        <w:spacing w:after="0" w:line="240" w:lineRule="auto"/>
        <w:ind w:firstLine="562" w:firstLineChars="200"/>
        <w:jc w:val="center"/>
        <w:textAlignment w:val="baseline"/>
        <w:rPr>
          <w:rFonts w:hint="eastAsia" w:ascii="方正仿宋_GB2312" w:hAnsi="方正仿宋_GB2312" w:eastAsia="方正仿宋_GB2312" w:cs="方正仿宋_GB2312"/>
          <w:b/>
          <w:bCs/>
          <w:snapToGrid w:val="0"/>
          <w:color w:val="000000"/>
          <w:kern w:val="0"/>
          <w:sz w:val="28"/>
          <w:szCs w:val="28"/>
          <w:highlight w:val="none"/>
          <w:lang w:val="en-US" w:eastAsia="zh-CN" w:bidi="ar-SA"/>
        </w:rPr>
        <w:sectPr>
          <w:footerReference r:id="rId5"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insoku w:val="0"/>
        <w:autoSpaceDE w:val="0"/>
        <w:autoSpaceDN w:val="0"/>
        <w:adjustRightInd w:val="0"/>
        <w:snapToGrid w:val="0"/>
        <w:spacing w:after="0" w:line="240" w:lineRule="auto"/>
        <w:jc w:val="both"/>
        <w:textAlignment w:val="baseline"/>
        <w:rPr>
          <w:rFonts w:hint="eastAsia" w:ascii="方正仿宋_GB2312" w:hAnsi="方正仿宋_GB2312" w:eastAsia="方正仿宋_GB2312" w:cs="方正仿宋_GB2312"/>
          <w:b/>
          <w:bCs/>
          <w:snapToGrid w:val="0"/>
          <w:color w:val="000000"/>
          <w:kern w:val="0"/>
          <w:sz w:val="28"/>
          <w:szCs w:val="28"/>
          <w:highlight w:val="none"/>
          <w:lang w:val="en-US" w:eastAsia="zh-CN" w:bidi="ar-SA"/>
        </w:rPr>
      </w:pPr>
      <w:r>
        <w:rPr>
          <w:rFonts w:hint="eastAsia" w:ascii="方正仿宋_GB2312" w:hAnsi="方正仿宋_GB2312" w:eastAsia="方正仿宋_GB2312" w:cs="方正仿宋_GB2312"/>
          <w:b/>
          <w:bCs/>
          <w:snapToGrid w:val="0"/>
          <w:color w:val="000000"/>
          <w:kern w:val="0"/>
          <w:sz w:val="28"/>
          <w:szCs w:val="28"/>
          <w:highlight w:val="none"/>
          <w:lang w:val="en-US" w:eastAsia="zh-CN" w:bidi="ar-SA"/>
        </w:rPr>
        <w:drawing>
          <wp:anchor distT="0" distB="0" distL="114300" distR="114300" simplePos="0" relativeHeight="251659264" behindDoc="0" locked="0" layoutInCell="1" allowOverlap="1">
            <wp:simplePos x="0" y="0"/>
            <wp:positionH relativeFrom="column">
              <wp:posOffset>1193165</wp:posOffset>
            </wp:positionH>
            <wp:positionV relativeFrom="paragraph">
              <wp:posOffset>341630</wp:posOffset>
            </wp:positionV>
            <wp:extent cx="7071995" cy="5211445"/>
            <wp:effectExtent l="9525" t="9525" r="20320" b="21590"/>
            <wp:wrapTopAndBottom/>
            <wp:docPr id="2" name="图片 2" descr="c5f9e339bf34ed3b527e53904ca23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5f9e339bf34ed3b527e53904ca230f"/>
                    <pic:cNvPicPr>
                      <a:picLocks noChangeAspect="1"/>
                    </pic:cNvPicPr>
                  </pic:nvPicPr>
                  <pic:blipFill>
                    <a:blip r:embed="rId7"/>
                    <a:stretch>
                      <a:fillRect/>
                    </a:stretch>
                  </pic:blipFill>
                  <pic:spPr>
                    <a:xfrm>
                      <a:off x="0" y="0"/>
                      <a:ext cx="7071995" cy="5211445"/>
                    </a:xfrm>
                    <a:prstGeom prst="rect">
                      <a:avLst/>
                    </a:prstGeom>
                    <a:ln>
                      <a:solidFill>
                        <a:schemeClr val="tx1"/>
                      </a:solidFill>
                    </a:ln>
                  </pic:spPr>
                </pic:pic>
              </a:graphicData>
            </a:graphic>
          </wp:anchor>
        </w:drawing>
      </w:r>
      <w:r>
        <w:rPr>
          <w:rFonts w:hint="eastAsia" w:eastAsia="方正黑体_GBK" w:asciiTheme="majorAscii" w:hAnsiTheme="majorAscii" w:cstheme="majorBidi"/>
          <w:bCs/>
          <w:sz w:val="32"/>
          <w:szCs w:val="26"/>
          <w:lang w:val="en-US" w:eastAsia="zh-CN" w:bidi="en-US"/>
        </w:rPr>
        <w:t>附图：</w:t>
      </w:r>
    </w:p>
    <w:sectPr>
      <w:pgSz w:w="16783" w:h="11850" w:orient="landscape"/>
      <w:pgMar w:top="1406" w:right="1440" w:bottom="1406"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92108243-0649-4EDC-9ABD-BC34B469A6B4}"/>
  </w:font>
  <w:font w:name="方正小标宋简体">
    <w:panose1 w:val="02000000000000000000"/>
    <w:charset w:val="86"/>
    <w:family w:val="auto"/>
    <w:pitch w:val="default"/>
    <w:sig w:usb0="00000001" w:usb1="08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embedRegular r:id="rId2" w:fontKey="{08897725-8C60-4F33-AA9C-EF3C07968A12}"/>
  </w:font>
  <w:font w:name="方正楷体_GBK">
    <w:panose1 w:val="02000000000000000000"/>
    <w:charset w:val="86"/>
    <w:family w:val="auto"/>
    <w:pitch w:val="default"/>
    <w:sig w:usb0="800002BF" w:usb1="38CF7CFA"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2C67DD00-EACD-49C2-AD00-C33FD38E3A73}"/>
  </w:font>
  <w:font w:name="方正仿宋_GB2312">
    <w:panose1 w:val="02000000000000000000"/>
    <w:charset w:val="86"/>
    <w:family w:val="auto"/>
    <w:pitch w:val="default"/>
    <w:sig w:usb0="A00002BF" w:usb1="184F6CFA" w:usb2="00000012" w:usb3="00000000" w:csb0="00040001" w:csb1="00000000"/>
    <w:embedRegular r:id="rId4" w:fontKey="{41EF24B6-A871-44C2-B3DC-5E4D2DCE7BC4}"/>
  </w:font>
  <w:font w:name="方正大标宋简体">
    <w:panose1 w:val="02000000000000000000"/>
    <w:charset w:val="86"/>
    <w:family w:val="auto"/>
    <w:pitch w:val="default"/>
    <w:sig w:usb0="A00002BF" w:usb1="184F6CFA" w:usb2="00000012" w:usb3="00000000" w:csb0="00040001" w:csb1="00000000"/>
    <w:embedRegular r:id="rId5" w:fontKey="{0CD8EAF1-A613-47ED-A5DB-55EB12BA18B4}"/>
  </w:font>
  <w:font w:name="华文楷体">
    <w:panose1 w:val="02010600040101010101"/>
    <w:charset w:val="86"/>
    <w:family w:val="auto"/>
    <w:pitch w:val="default"/>
    <w:sig w:usb0="A00002BF" w:usb1="78CF7CFB" w:usb2="00000016" w:usb3="00000000" w:csb0="6006009F" w:csb1="DFD70000"/>
    <w:embedRegular r:id="rId6" w:fontKey="{42C4EA3E-9CA7-45C3-87DA-210C0FC36BEB}"/>
  </w:font>
  <w:font w:name="方正大黑简体">
    <w:panose1 w:val="03000509000000000000"/>
    <w:charset w:val="86"/>
    <w:family w:val="auto"/>
    <w:pitch w:val="default"/>
    <w:sig w:usb0="00000001" w:usb1="080E0000" w:usb2="00000000" w:usb3="00000000" w:csb0="00040000" w:csb1="00000000"/>
    <w:embedRegular r:id="rId7" w:fontKey="{518AAB24-6394-40FE-AF37-A0B0DB85F1E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0C576"/>
    <w:multiLevelType w:val="singleLevel"/>
    <w:tmpl w:val="CC30C57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NWE5NjVmZjljNGJiMGIyYTdkMDE5ZGZiMzA0OTIifQ=="/>
    <w:docVar w:name="KSO_WPS_MARK_KEY" w:val="6b4c56bf-2b7f-47f6-b49a-23d0512a8aea"/>
  </w:docVars>
  <w:rsids>
    <w:rsidRoot w:val="00172A27"/>
    <w:rsid w:val="0000047B"/>
    <w:rsid w:val="00000481"/>
    <w:rsid w:val="00002536"/>
    <w:rsid w:val="0000277E"/>
    <w:rsid w:val="00002783"/>
    <w:rsid w:val="00003289"/>
    <w:rsid w:val="00003D3D"/>
    <w:rsid w:val="000051DC"/>
    <w:rsid w:val="00006F8D"/>
    <w:rsid w:val="00007C61"/>
    <w:rsid w:val="00007EC4"/>
    <w:rsid w:val="00014013"/>
    <w:rsid w:val="00014907"/>
    <w:rsid w:val="00015BF8"/>
    <w:rsid w:val="00020322"/>
    <w:rsid w:val="000248C5"/>
    <w:rsid w:val="000273C0"/>
    <w:rsid w:val="0002740A"/>
    <w:rsid w:val="000333AD"/>
    <w:rsid w:val="000362F2"/>
    <w:rsid w:val="00036B02"/>
    <w:rsid w:val="0003773E"/>
    <w:rsid w:val="00037D15"/>
    <w:rsid w:val="00041C61"/>
    <w:rsid w:val="00043CF9"/>
    <w:rsid w:val="000447D4"/>
    <w:rsid w:val="0004509C"/>
    <w:rsid w:val="00047566"/>
    <w:rsid w:val="00050FF9"/>
    <w:rsid w:val="0005264C"/>
    <w:rsid w:val="00052D6A"/>
    <w:rsid w:val="00052E1D"/>
    <w:rsid w:val="0005678A"/>
    <w:rsid w:val="00060169"/>
    <w:rsid w:val="00060A99"/>
    <w:rsid w:val="0006136E"/>
    <w:rsid w:val="00061E6D"/>
    <w:rsid w:val="000635D2"/>
    <w:rsid w:val="00063F59"/>
    <w:rsid w:val="0006482A"/>
    <w:rsid w:val="000648F4"/>
    <w:rsid w:val="000668E9"/>
    <w:rsid w:val="00067A46"/>
    <w:rsid w:val="000712FC"/>
    <w:rsid w:val="00071DC7"/>
    <w:rsid w:val="0007770A"/>
    <w:rsid w:val="00077E8B"/>
    <w:rsid w:val="00077FA0"/>
    <w:rsid w:val="00081120"/>
    <w:rsid w:val="00082DAA"/>
    <w:rsid w:val="00085129"/>
    <w:rsid w:val="000856AF"/>
    <w:rsid w:val="0008628F"/>
    <w:rsid w:val="00087D20"/>
    <w:rsid w:val="0009082D"/>
    <w:rsid w:val="0009268E"/>
    <w:rsid w:val="000954B0"/>
    <w:rsid w:val="00095D3F"/>
    <w:rsid w:val="00096140"/>
    <w:rsid w:val="00096D60"/>
    <w:rsid w:val="0009710F"/>
    <w:rsid w:val="0009753E"/>
    <w:rsid w:val="000A1E61"/>
    <w:rsid w:val="000A67F1"/>
    <w:rsid w:val="000A6E2B"/>
    <w:rsid w:val="000A753F"/>
    <w:rsid w:val="000A7D9E"/>
    <w:rsid w:val="000A7F89"/>
    <w:rsid w:val="000B03E7"/>
    <w:rsid w:val="000B0B00"/>
    <w:rsid w:val="000B14ED"/>
    <w:rsid w:val="000B20E7"/>
    <w:rsid w:val="000B3B47"/>
    <w:rsid w:val="000B3D81"/>
    <w:rsid w:val="000B3DD8"/>
    <w:rsid w:val="000B3EFC"/>
    <w:rsid w:val="000B4CE5"/>
    <w:rsid w:val="000B4FBC"/>
    <w:rsid w:val="000B7458"/>
    <w:rsid w:val="000C389F"/>
    <w:rsid w:val="000C3AA9"/>
    <w:rsid w:val="000C6149"/>
    <w:rsid w:val="000C7AF8"/>
    <w:rsid w:val="000D0AD9"/>
    <w:rsid w:val="000D4AEC"/>
    <w:rsid w:val="000D4F93"/>
    <w:rsid w:val="000D7322"/>
    <w:rsid w:val="000E0001"/>
    <w:rsid w:val="000E3A48"/>
    <w:rsid w:val="000E403C"/>
    <w:rsid w:val="000E408D"/>
    <w:rsid w:val="000E4845"/>
    <w:rsid w:val="000E52CF"/>
    <w:rsid w:val="000F3B0A"/>
    <w:rsid w:val="000F400A"/>
    <w:rsid w:val="000F5381"/>
    <w:rsid w:val="0010095E"/>
    <w:rsid w:val="00100F3B"/>
    <w:rsid w:val="00101412"/>
    <w:rsid w:val="00101D47"/>
    <w:rsid w:val="00102550"/>
    <w:rsid w:val="00103E63"/>
    <w:rsid w:val="00106CEB"/>
    <w:rsid w:val="00107926"/>
    <w:rsid w:val="00107A3A"/>
    <w:rsid w:val="00110C41"/>
    <w:rsid w:val="0011137F"/>
    <w:rsid w:val="00112DDD"/>
    <w:rsid w:val="00113AA2"/>
    <w:rsid w:val="001145D2"/>
    <w:rsid w:val="00115CE5"/>
    <w:rsid w:val="00116BE6"/>
    <w:rsid w:val="00116C98"/>
    <w:rsid w:val="0011753E"/>
    <w:rsid w:val="00117AE5"/>
    <w:rsid w:val="00121D4A"/>
    <w:rsid w:val="00122BC8"/>
    <w:rsid w:val="001234B6"/>
    <w:rsid w:val="001244CF"/>
    <w:rsid w:val="00125192"/>
    <w:rsid w:val="00126702"/>
    <w:rsid w:val="00126D22"/>
    <w:rsid w:val="00130BF3"/>
    <w:rsid w:val="00130E37"/>
    <w:rsid w:val="00132E57"/>
    <w:rsid w:val="00135BBF"/>
    <w:rsid w:val="00137C69"/>
    <w:rsid w:val="0014012D"/>
    <w:rsid w:val="00140A5D"/>
    <w:rsid w:val="00141354"/>
    <w:rsid w:val="001422FD"/>
    <w:rsid w:val="00142E05"/>
    <w:rsid w:val="00143EEF"/>
    <w:rsid w:val="001441C3"/>
    <w:rsid w:val="001443E3"/>
    <w:rsid w:val="00145651"/>
    <w:rsid w:val="001501E0"/>
    <w:rsid w:val="001517A2"/>
    <w:rsid w:val="0015235B"/>
    <w:rsid w:val="00154168"/>
    <w:rsid w:val="00154F5E"/>
    <w:rsid w:val="00160E8D"/>
    <w:rsid w:val="0016140C"/>
    <w:rsid w:val="00165FC7"/>
    <w:rsid w:val="001661CB"/>
    <w:rsid w:val="00167E68"/>
    <w:rsid w:val="00170227"/>
    <w:rsid w:val="001727FB"/>
    <w:rsid w:val="00172A27"/>
    <w:rsid w:val="00172DF2"/>
    <w:rsid w:val="00174C1C"/>
    <w:rsid w:val="0017557C"/>
    <w:rsid w:val="001757B7"/>
    <w:rsid w:val="00176034"/>
    <w:rsid w:val="00176D0A"/>
    <w:rsid w:val="00176D4B"/>
    <w:rsid w:val="00177EC6"/>
    <w:rsid w:val="00180619"/>
    <w:rsid w:val="0018240F"/>
    <w:rsid w:val="0018356A"/>
    <w:rsid w:val="001855FD"/>
    <w:rsid w:val="00185EDA"/>
    <w:rsid w:val="00185F96"/>
    <w:rsid w:val="0018627F"/>
    <w:rsid w:val="001862CC"/>
    <w:rsid w:val="0018672A"/>
    <w:rsid w:val="00186F40"/>
    <w:rsid w:val="0018710F"/>
    <w:rsid w:val="00187549"/>
    <w:rsid w:val="00187F74"/>
    <w:rsid w:val="00191F57"/>
    <w:rsid w:val="00192059"/>
    <w:rsid w:val="001926B8"/>
    <w:rsid w:val="001927BA"/>
    <w:rsid w:val="0019325F"/>
    <w:rsid w:val="0019334E"/>
    <w:rsid w:val="001946CB"/>
    <w:rsid w:val="00197B74"/>
    <w:rsid w:val="001A0598"/>
    <w:rsid w:val="001A20B5"/>
    <w:rsid w:val="001A5D6F"/>
    <w:rsid w:val="001A5F6F"/>
    <w:rsid w:val="001B0515"/>
    <w:rsid w:val="001B1D6B"/>
    <w:rsid w:val="001B330F"/>
    <w:rsid w:val="001B33D3"/>
    <w:rsid w:val="001B4722"/>
    <w:rsid w:val="001B5087"/>
    <w:rsid w:val="001B6657"/>
    <w:rsid w:val="001B6A35"/>
    <w:rsid w:val="001B769B"/>
    <w:rsid w:val="001B7F5C"/>
    <w:rsid w:val="001C0381"/>
    <w:rsid w:val="001C07F5"/>
    <w:rsid w:val="001C1013"/>
    <w:rsid w:val="001C1886"/>
    <w:rsid w:val="001C1954"/>
    <w:rsid w:val="001C2DA5"/>
    <w:rsid w:val="001C3548"/>
    <w:rsid w:val="001C3CE7"/>
    <w:rsid w:val="001C4D2E"/>
    <w:rsid w:val="001C5491"/>
    <w:rsid w:val="001C6B1A"/>
    <w:rsid w:val="001D0AC7"/>
    <w:rsid w:val="001D208F"/>
    <w:rsid w:val="001D2962"/>
    <w:rsid w:val="001D5E77"/>
    <w:rsid w:val="001D64DD"/>
    <w:rsid w:val="001E00E5"/>
    <w:rsid w:val="001E058A"/>
    <w:rsid w:val="001E05C0"/>
    <w:rsid w:val="001E37F7"/>
    <w:rsid w:val="001E38FD"/>
    <w:rsid w:val="001E727A"/>
    <w:rsid w:val="001E7B5C"/>
    <w:rsid w:val="001F0BF4"/>
    <w:rsid w:val="001F170E"/>
    <w:rsid w:val="001F182D"/>
    <w:rsid w:val="001F1FE0"/>
    <w:rsid w:val="001F4E8E"/>
    <w:rsid w:val="001F59E8"/>
    <w:rsid w:val="001F5F18"/>
    <w:rsid w:val="001F602D"/>
    <w:rsid w:val="001F6E6F"/>
    <w:rsid w:val="001F7A62"/>
    <w:rsid w:val="0020044F"/>
    <w:rsid w:val="00201214"/>
    <w:rsid w:val="002040BF"/>
    <w:rsid w:val="00204CA2"/>
    <w:rsid w:val="00207398"/>
    <w:rsid w:val="00210352"/>
    <w:rsid w:val="0021184F"/>
    <w:rsid w:val="00212016"/>
    <w:rsid w:val="00212A2E"/>
    <w:rsid w:val="002136C3"/>
    <w:rsid w:val="00214361"/>
    <w:rsid w:val="00214FF0"/>
    <w:rsid w:val="00215501"/>
    <w:rsid w:val="002163D8"/>
    <w:rsid w:val="00216F82"/>
    <w:rsid w:val="00217D40"/>
    <w:rsid w:val="00217D62"/>
    <w:rsid w:val="00217D6D"/>
    <w:rsid w:val="002215D4"/>
    <w:rsid w:val="00221AD7"/>
    <w:rsid w:val="002229E4"/>
    <w:rsid w:val="0022371B"/>
    <w:rsid w:val="0022437A"/>
    <w:rsid w:val="00224F42"/>
    <w:rsid w:val="00225AB5"/>
    <w:rsid w:val="00225CA0"/>
    <w:rsid w:val="0022654A"/>
    <w:rsid w:val="0022690E"/>
    <w:rsid w:val="00231BE0"/>
    <w:rsid w:val="00233080"/>
    <w:rsid w:val="002352FA"/>
    <w:rsid w:val="00235B1B"/>
    <w:rsid w:val="00236455"/>
    <w:rsid w:val="0023667B"/>
    <w:rsid w:val="00236B49"/>
    <w:rsid w:val="00236DB7"/>
    <w:rsid w:val="00237173"/>
    <w:rsid w:val="002374E3"/>
    <w:rsid w:val="00237840"/>
    <w:rsid w:val="00237EAE"/>
    <w:rsid w:val="0024242C"/>
    <w:rsid w:val="00243F83"/>
    <w:rsid w:val="002447E4"/>
    <w:rsid w:val="00244F03"/>
    <w:rsid w:val="0024502F"/>
    <w:rsid w:val="00246BDF"/>
    <w:rsid w:val="00250ED0"/>
    <w:rsid w:val="002529F6"/>
    <w:rsid w:val="00252A11"/>
    <w:rsid w:val="00254132"/>
    <w:rsid w:val="00254A11"/>
    <w:rsid w:val="002556A3"/>
    <w:rsid w:val="00255D3E"/>
    <w:rsid w:val="002560B8"/>
    <w:rsid w:val="002565B0"/>
    <w:rsid w:val="00256B2A"/>
    <w:rsid w:val="00257BFC"/>
    <w:rsid w:val="002612CD"/>
    <w:rsid w:val="00261EB9"/>
    <w:rsid w:val="002622D0"/>
    <w:rsid w:val="0026231E"/>
    <w:rsid w:val="002623F6"/>
    <w:rsid w:val="00262664"/>
    <w:rsid w:val="00267A89"/>
    <w:rsid w:val="00270622"/>
    <w:rsid w:val="00271978"/>
    <w:rsid w:val="00271A55"/>
    <w:rsid w:val="0027418D"/>
    <w:rsid w:val="00275903"/>
    <w:rsid w:val="00277097"/>
    <w:rsid w:val="002776B6"/>
    <w:rsid w:val="00280748"/>
    <w:rsid w:val="00281A52"/>
    <w:rsid w:val="00282336"/>
    <w:rsid w:val="0028305D"/>
    <w:rsid w:val="00283E06"/>
    <w:rsid w:val="00285CDF"/>
    <w:rsid w:val="00285E06"/>
    <w:rsid w:val="00286E9C"/>
    <w:rsid w:val="0028717A"/>
    <w:rsid w:val="00287A7E"/>
    <w:rsid w:val="00290288"/>
    <w:rsid w:val="0029073D"/>
    <w:rsid w:val="00291435"/>
    <w:rsid w:val="00292670"/>
    <w:rsid w:val="00292979"/>
    <w:rsid w:val="002944EB"/>
    <w:rsid w:val="00294C8F"/>
    <w:rsid w:val="002950F1"/>
    <w:rsid w:val="00295F98"/>
    <w:rsid w:val="00297A75"/>
    <w:rsid w:val="00297E23"/>
    <w:rsid w:val="002A0B4C"/>
    <w:rsid w:val="002A15B4"/>
    <w:rsid w:val="002A1825"/>
    <w:rsid w:val="002A1B6E"/>
    <w:rsid w:val="002A29F3"/>
    <w:rsid w:val="002A3018"/>
    <w:rsid w:val="002A318C"/>
    <w:rsid w:val="002A3D0E"/>
    <w:rsid w:val="002A4BF8"/>
    <w:rsid w:val="002A58AF"/>
    <w:rsid w:val="002B149E"/>
    <w:rsid w:val="002B20C3"/>
    <w:rsid w:val="002B21F6"/>
    <w:rsid w:val="002B2999"/>
    <w:rsid w:val="002B3D04"/>
    <w:rsid w:val="002B4196"/>
    <w:rsid w:val="002B488C"/>
    <w:rsid w:val="002C12CF"/>
    <w:rsid w:val="002C2666"/>
    <w:rsid w:val="002C6204"/>
    <w:rsid w:val="002D0A13"/>
    <w:rsid w:val="002D33E8"/>
    <w:rsid w:val="002D3812"/>
    <w:rsid w:val="002D731E"/>
    <w:rsid w:val="002D7E11"/>
    <w:rsid w:val="002E1149"/>
    <w:rsid w:val="002E1242"/>
    <w:rsid w:val="002E25C7"/>
    <w:rsid w:val="002E4256"/>
    <w:rsid w:val="002E58ED"/>
    <w:rsid w:val="002E6206"/>
    <w:rsid w:val="002E73D6"/>
    <w:rsid w:val="002E75E1"/>
    <w:rsid w:val="002F1DE2"/>
    <w:rsid w:val="002F23CA"/>
    <w:rsid w:val="002F32BC"/>
    <w:rsid w:val="002F34ED"/>
    <w:rsid w:val="002F6596"/>
    <w:rsid w:val="002F6FE4"/>
    <w:rsid w:val="002F7293"/>
    <w:rsid w:val="002F7AB9"/>
    <w:rsid w:val="002F7E4E"/>
    <w:rsid w:val="00300DD6"/>
    <w:rsid w:val="00300F11"/>
    <w:rsid w:val="00300FED"/>
    <w:rsid w:val="00302866"/>
    <w:rsid w:val="0030286D"/>
    <w:rsid w:val="00302E93"/>
    <w:rsid w:val="00303576"/>
    <w:rsid w:val="003045B1"/>
    <w:rsid w:val="00304C1C"/>
    <w:rsid w:val="00305915"/>
    <w:rsid w:val="00305B8E"/>
    <w:rsid w:val="0030696A"/>
    <w:rsid w:val="003073E5"/>
    <w:rsid w:val="003125AD"/>
    <w:rsid w:val="00312E82"/>
    <w:rsid w:val="0031438B"/>
    <w:rsid w:val="00314EE3"/>
    <w:rsid w:val="0031543E"/>
    <w:rsid w:val="00316644"/>
    <w:rsid w:val="00320D40"/>
    <w:rsid w:val="00321266"/>
    <w:rsid w:val="00321B50"/>
    <w:rsid w:val="00322794"/>
    <w:rsid w:val="00325657"/>
    <w:rsid w:val="00326916"/>
    <w:rsid w:val="00327629"/>
    <w:rsid w:val="00327F47"/>
    <w:rsid w:val="0033008F"/>
    <w:rsid w:val="003302FC"/>
    <w:rsid w:val="00330657"/>
    <w:rsid w:val="00331281"/>
    <w:rsid w:val="00332B46"/>
    <w:rsid w:val="003345D2"/>
    <w:rsid w:val="003347D9"/>
    <w:rsid w:val="00335961"/>
    <w:rsid w:val="003364A0"/>
    <w:rsid w:val="00336DB2"/>
    <w:rsid w:val="003401DF"/>
    <w:rsid w:val="00342808"/>
    <w:rsid w:val="00342F62"/>
    <w:rsid w:val="00343335"/>
    <w:rsid w:val="00343A3D"/>
    <w:rsid w:val="00343F27"/>
    <w:rsid w:val="00345876"/>
    <w:rsid w:val="003458A6"/>
    <w:rsid w:val="003462F7"/>
    <w:rsid w:val="0034658B"/>
    <w:rsid w:val="003468AC"/>
    <w:rsid w:val="00346F1C"/>
    <w:rsid w:val="00350132"/>
    <w:rsid w:val="00350D49"/>
    <w:rsid w:val="00351D6F"/>
    <w:rsid w:val="00352BC3"/>
    <w:rsid w:val="00354112"/>
    <w:rsid w:val="00354E93"/>
    <w:rsid w:val="003551F3"/>
    <w:rsid w:val="0035522E"/>
    <w:rsid w:val="003562B9"/>
    <w:rsid w:val="003603CA"/>
    <w:rsid w:val="00360AA9"/>
    <w:rsid w:val="00360D0C"/>
    <w:rsid w:val="0036172D"/>
    <w:rsid w:val="00363DC1"/>
    <w:rsid w:val="00363FC5"/>
    <w:rsid w:val="00364E9F"/>
    <w:rsid w:val="00366FAF"/>
    <w:rsid w:val="0036720B"/>
    <w:rsid w:val="00367492"/>
    <w:rsid w:val="003678F1"/>
    <w:rsid w:val="00372407"/>
    <w:rsid w:val="0037255A"/>
    <w:rsid w:val="00374001"/>
    <w:rsid w:val="00374294"/>
    <w:rsid w:val="00380CDA"/>
    <w:rsid w:val="00382CD5"/>
    <w:rsid w:val="00385447"/>
    <w:rsid w:val="00386F94"/>
    <w:rsid w:val="0038728B"/>
    <w:rsid w:val="00391120"/>
    <w:rsid w:val="0039165F"/>
    <w:rsid w:val="003928C7"/>
    <w:rsid w:val="00392AAB"/>
    <w:rsid w:val="00392E8F"/>
    <w:rsid w:val="003935E7"/>
    <w:rsid w:val="00395742"/>
    <w:rsid w:val="00395969"/>
    <w:rsid w:val="003959FE"/>
    <w:rsid w:val="003968AB"/>
    <w:rsid w:val="00397244"/>
    <w:rsid w:val="003A0AF0"/>
    <w:rsid w:val="003A1C52"/>
    <w:rsid w:val="003A326A"/>
    <w:rsid w:val="003A3E24"/>
    <w:rsid w:val="003A4B06"/>
    <w:rsid w:val="003A55A1"/>
    <w:rsid w:val="003A6A31"/>
    <w:rsid w:val="003B06CC"/>
    <w:rsid w:val="003B0737"/>
    <w:rsid w:val="003B18D0"/>
    <w:rsid w:val="003B2692"/>
    <w:rsid w:val="003B3360"/>
    <w:rsid w:val="003B3A19"/>
    <w:rsid w:val="003B635E"/>
    <w:rsid w:val="003B6C2E"/>
    <w:rsid w:val="003C023A"/>
    <w:rsid w:val="003C0343"/>
    <w:rsid w:val="003C186F"/>
    <w:rsid w:val="003C251E"/>
    <w:rsid w:val="003C3559"/>
    <w:rsid w:val="003C36DC"/>
    <w:rsid w:val="003C36E8"/>
    <w:rsid w:val="003C37FC"/>
    <w:rsid w:val="003C525E"/>
    <w:rsid w:val="003C7027"/>
    <w:rsid w:val="003C7583"/>
    <w:rsid w:val="003D2270"/>
    <w:rsid w:val="003D386F"/>
    <w:rsid w:val="003D3BDC"/>
    <w:rsid w:val="003D4539"/>
    <w:rsid w:val="003D5A31"/>
    <w:rsid w:val="003E0BCA"/>
    <w:rsid w:val="003E0C19"/>
    <w:rsid w:val="003E1428"/>
    <w:rsid w:val="003E20CF"/>
    <w:rsid w:val="003E2EC7"/>
    <w:rsid w:val="003E4A8B"/>
    <w:rsid w:val="003E6B67"/>
    <w:rsid w:val="003E787D"/>
    <w:rsid w:val="003F1532"/>
    <w:rsid w:val="003F24C9"/>
    <w:rsid w:val="003F2907"/>
    <w:rsid w:val="003F3332"/>
    <w:rsid w:val="003F349A"/>
    <w:rsid w:val="003F3BAA"/>
    <w:rsid w:val="003F4FE6"/>
    <w:rsid w:val="003F59C9"/>
    <w:rsid w:val="0040089A"/>
    <w:rsid w:val="0040292C"/>
    <w:rsid w:val="00403B87"/>
    <w:rsid w:val="00406438"/>
    <w:rsid w:val="004107D3"/>
    <w:rsid w:val="004117BD"/>
    <w:rsid w:val="00414E7F"/>
    <w:rsid w:val="004166DC"/>
    <w:rsid w:val="00416B47"/>
    <w:rsid w:val="00416FFE"/>
    <w:rsid w:val="00417FF5"/>
    <w:rsid w:val="0042080F"/>
    <w:rsid w:val="00420958"/>
    <w:rsid w:val="00420C1D"/>
    <w:rsid w:val="00420E33"/>
    <w:rsid w:val="004233A1"/>
    <w:rsid w:val="0042382F"/>
    <w:rsid w:val="00424C42"/>
    <w:rsid w:val="004265B3"/>
    <w:rsid w:val="0042697E"/>
    <w:rsid w:val="00430271"/>
    <w:rsid w:val="004318C9"/>
    <w:rsid w:val="004325AA"/>
    <w:rsid w:val="00433421"/>
    <w:rsid w:val="00433488"/>
    <w:rsid w:val="004367DE"/>
    <w:rsid w:val="0044043D"/>
    <w:rsid w:val="00440555"/>
    <w:rsid w:val="00440A4A"/>
    <w:rsid w:val="00441E31"/>
    <w:rsid w:val="00442CE8"/>
    <w:rsid w:val="00442FE9"/>
    <w:rsid w:val="004431D9"/>
    <w:rsid w:val="00443DDE"/>
    <w:rsid w:val="00444583"/>
    <w:rsid w:val="00444973"/>
    <w:rsid w:val="0044540F"/>
    <w:rsid w:val="004464E8"/>
    <w:rsid w:val="00447931"/>
    <w:rsid w:val="00447E31"/>
    <w:rsid w:val="004534A2"/>
    <w:rsid w:val="0045377C"/>
    <w:rsid w:val="00454F6C"/>
    <w:rsid w:val="00455FB0"/>
    <w:rsid w:val="004561C6"/>
    <w:rsid w:val="00456F82"/>
    <w:rsid w:val="00457513"/>
    <w:rsid w:val="00457A22"/>
    <w:rsid w:val="00457D54"/>
    <w:rsid w:val="00457F00"/>
    <w:rsid w:val="00460CC5"/>
    <w:rsid w:val="00460E9D"/>
    <w:rsid w:val="00460FD5"/>
    <w:rsid w:val="004618BC"/>
    <w:rsid w:val="0046214C"/>
    <w:rsid w:val="0046314B"/>
    <w:rsid w:val="004640B3"/>
    <w:rsid w:val="00464326"/>
    <w:rsid w:val="00464E52"/>
    <w:rsid w:val="00467186"/>
    <w:rsid w:val="00470F17"/>
    <w:rsid w:val="00471ED4"/>
    <w:rsid w:val="0047300F"/>
    <w:rsid w:val="00474EAD"/>
    <w:rsid w:val="00474F7C"/>
    <w:rsid w:val="0047662F"/>
    <w:rsid w:val="00480976"/>
    <w:rsid w:val="00480A39"/>
    <w:rsid w:val="00481784"/>
    <w:rsid w:val="004819C5"/>
    <w:rsid w:val="00481CD9"/>
    <w:rsid w:val="00481DF1"/>
    <w:rsid w:val="004839FC"/>
    <w:rsid w:val="00484070"/>
    <w:rsid w:val="0048434B"/>
    <w:rsid w:val="00484517"/>
    <w:rsid w:val="004859DB"/>
    <w:rsid w:val="00486A64"/>
    <w:rsid w:val="00486A6E"/>
    <w:rsid w:val="004878FE"/>
    <w:rsid w:val="0049096A"/>
    <w:rsid w:val="00490C08"/>
    <w:rsid w:val="00490F35"/>
    <w:rsid w:val="00490FE7"/>
    <w:rsid w:val="00491A9C"/>
    <w:rsid w:val="00493224"/>
    <w:rsid w:val="00493977"/>
    <w:rsid w:val="0049740B"/>
    <w:rsid w:val="004A0F7E"/>
    <w:rsid w:val="004A1169"/>
    <w:rsid w:val="004A1C88"/>
    <w:rsid w:val="004A4DF0"/>
    <w:rsid w:val="004A5146"/>
    <w:rsid w:val="004A594F"/>
    <w:rsid w:val="004A6767"/>
    <w:rsid w:val="004A79E2"/>
    <w:rsid w:val="004A7F1D"/>
    <w:rsid w:val="004B05D5"/>
    <w:rsid w:val="004B1584"/>
    <w:rsid w:val="004B338F"/>
    <w:rsid w:val="004B6286"/>
    <w:rsid w:val="004B6C08"/>
    <w:rsid w:val="004B6C74"/>
    <w:rsid w:val="004B6D18"/>
    <w:rsid w:val="004B72BA"/>
    <w:rsid w:val="004B7394"/>
    <w:rsid w:val="004B7545"/>
    <w:rsid w:val="004C156C"/>
    <w:rsid w:val="004C3184"/>
    <w:rsid w:val="004C319D"/>
    <w:rsid w:val="004C5CF9"/>
    <w:rsid w:val="004C679C"/>
    <w:rsid w:val="004D1EEF"/>
    <w:rsid w:val="004D265A"/>
    <w:rsid w:val="004D3E2B"/>
    <w:rsid w:val="004D64DE"/>
    <w:rsid w:val="004D6A94"/>
    <w:rsid w:val="004E07A0"/>
    <w:rsid w:val="004E1259"/>
    <w:rsid w:val="004E1275"/>
    <w:rsid w:val="004E1ED4"/>
    <w:rsid w:val="004E2A23"/>
    <w:rsid w:val="004E2A24"/>
    <w:rsid w:val="004E3DA0"/>
    <w:rsid w:val="004E5642"/>
    <w:rsid w:val="004E6349"/>
    <w:rsid w:val="004E6DE9"/>
    <w:rsid w:val="004F09E1"/>
    <w:rsid w:val="004F12F4"/>
    <w:rsid w:val="004F14B6"/>
    <w:rsid w:val="004F495E"/>
    <w:rsid w:val="004F5F6E"/>
    <w:rsid w:val="00500C6A"/>
    <w:rsid w:val="0050137A"/>
    <w:rsid w:val="00501725"/>
    <w:rsid w:val="00503278"/>
    <w:rsid w:val="00503BB9"/>
    <w:rsid w:val="005059B3"/>
    <w:rsid w:val="00506661"/>
    <w:rsid w:val="0051085D"/>
    <w:rsid w:val="005109B3"/>
    <w:rsid w:val="005124CC"/>
    <w:rsid w:val="005140BA"/>
    <w:rsid w:val="00514EE7"/>
    <w:rsid w:val="00522317"/>
    <w:rsid w:val="00522A44"/>
    <w:rsid w:val="00522E06"/>
    <w:rsid w:val="00523994"/>
    <w:rsid w:val="00523CDE"/>
    <w:rsid w:val="0052480E"/>
    <w:rsid w:val="00524840"/>
    <w:rsid w:val="00525036"/>
    <w:rsid w:val="00525A75"/>
    <w:rsid w:val="00525BC5"/>
    <w:rsid w:val="00525C25"/>
    <w:rsid w:val="0053052F"/>
    <w:rsid w:val="00530DC4"/>
    <w:rsid w:val="005323A9"/>
    <w:rsid w:val="00533366"/>
    <w:rsid w:val="005336D3"/>
    <w:rsid w:val="005349F1"/>
    <w:rsid w:val="005350F4"/>
    <w:rsid w:val="00535E4A"/>
    <w:rsid w:val="00535F46"/>
    <w:rsid w:val="00536281"/>
    <w:rsid w:val="00537206"/>
    <w:rsid w:val="00537208"/>
    <w:rsid w:val="00540D54"/>
    <w:rsid w:val="005435D3"/>
    <w:rsid w:val="005446E8"/>
    <w:rsid w:val="00545393"/>
    <w:rsid w:val="00545B84"/>
    <w:rsid w:val="00550044"/>
    <w:rsid w:val="00550380"/>
    <w:rsid w:val="005504BA"/>
    <w:rsid w:val="00550E2B"/>
    <w:rsid w:val="005521A2"/>
    <w:rsid w:val="005522F2"/>
    <w:rsid w:val="00554BC8"/>
    <w:rsid w:val="00555038"/>
    <w:rsid w:val="00555819"/>
    <w:rsid w:val="0055687C"/>
    <w:rsid w:val="0055706C"/>
    <w:rsid w:val="0055750C"/>
    <w:rsid w:val="0055764D"/>
    <w:rsid w:val="005608CF"/>
    <w:rsid w:val="0056263B"/>
    <w:rsid w:val="00562D61"/>
    <w:rsid w:val="0056427B"/>
    <w:rsid w:val="005653CF"/>
    <w:rsid w:val="00565899"/>
    <w:rsid w:val="00567717"/>
    <w:rsid w:val="005706A5"/>
    <w:rsid w:val="005707B5"/>
    <w:rsid w:val="005725D0"/>
    <w:rsid w:val="005735F9"/>
    <w:rsid w:val="00573FE5"/>
    <w:rsid w:val="005743B7"/>
    <w:rsid w:val="005817F9"/>
    <w:rsid w:val="005819FD"/>
    <w:rsid w:val="00582CA0"/>
    <w:rsid w:val="00584527"/>
    <w:rsid w:val="0058565E"/>
    <w:rsid w:val="00585ED7"/>
    <w:rsid w:val="005867E8"/>
    <w:rsid w:val="005874C6"/>
    <w:rsid w:val="0059020B"/>
    <w:rsid w:val="00591D3C"/>
    <w:rsid w:val="005928F4"/>
    <w:rsid w:val="0059382E"/>
    <w:rsid w:val="0059413B"/>
    <w:rsid w:val="00596081"/>
    <w:rsid w:val="00596209"/>
    <w:rsid w:val="00596728"/>
    <w:rsid w:val="005A0FFF"/>
    <w:rsid w:val="005A3FE2"/>
    <w:rsid w:val="005A53C0"/>
    <w:rsid w:val="005A5A04"/>
    <w:rsid w:val="005A72F1"/>
    <w:rsid w:val="005A7FB8"/>
    <w:rsid w:val="005B0E6C"/>
    <w:rsid w:val="005B0F4A"/>
    <w:rsid w:val="005B176A"/>
    <w:rsid w:val="005B1B5B"/>
    <w:rsid w:val="005B35E4"/>
    <w:rsid w:val="005B4654"/>
    <w:rsid w:val="005B4878"/>
    <w:rsid w:val="005B556E"/>
    <w:rsid w:val="005B6433"/>
    <w:rsid w:val="005B71F8"/>
    <w:rsid w:val="005B7ED9"/>
    <w:rsid w:val="005C013D"/>
    <w:rsid w:val="005C0679"/>
    <w:rsid w:val="005C4C6E"/>
    <w:rsid w:val="005C6274"/>
    <w:rsid w:val="005D0A5B"/>
    <w:rsid w:val="005D0CFE"/>
    <w:rsid w:val="005D1EFE"/>
    <w:rsid w:val="005D3AC6"/>
    <w:rsid w:val="005D60E7"/>
    <w:rsid w:val="005D6E7D"/>
    <w:rsid w:val="005D7921"/>
    <w:rsid w:val="005E0E7D"/>
    <w:rsid w:val="005E171A"/>
    <w:rsid w:val="005E2268"/>
    <w:rsid w:val="005E2FC5"/>
    <w:rsid w:val="005E42CC"/>
    <w:rsid w:val="005E5412"/>
    <w:rsid w:val="005E55E4"/>
    <w:rsid w:val="005E69F9"/>
    <w:rsid w:val="005F06AA"/>
    <w:rsid w:val="005F4495"/>
    <w:rsid w:val="005F4702"/>
    <w:rsid w:val="005F5D71"/>
    <w:rsid w:val="005F69EF"/>
    <w:rsid w:val="0060010E"/>
    <w:rsid w:val="006017A9"/>
    <w:rsid w:val="00601C91"/>
    <w:rsid w:val="00601F4B"/>
    <w:rsid w:val="0060359B"/>
    <w:rsid w:val="00603D0D"/>
    <w:rsid w:val="00604D57"/>
    <w:rsid w:val="00605011"/>
    <w:rsid w:val="006070DA"/>
    <w:rsid w:val="006075FA"/>
    <w:rsid w:val="00607922"/>
    <w:rsid w:val="00607AE8"/>
    <w:rsid w:val="0061049B"/>
    <w:rsid w:val="00612435"/>
    <w:rsid w:val="006134E2"/>
    <w:rsid w:val="006170EF"/>
    <w:rsid w:val="0061757B"/>
    <w:rsid w:val="00617991"/>
    <w:rsid w:val="00617A9A"/>
    <w:rsid w:val="0062301D"/>
    <w:rsid w:val="006263DF"/>
    <w:rsid w:val="00630535"/>
    <w:rsid w:val="00631324"/>
    <w:rsid w:val="00631530"/>
    <w:rsid w:val="00632E48"/>
    <w:rsid w:val="00632E6E"/>
    <w:rsid w:val="006366D3"/>
    <w:rsid w:val="00640E38"/>
    <w:rsid w:val="0064212C"/>
    <w:rsid w:val="006451E5"/>
    <w:rsid w:val="00647E10"/>
    <w:rsid w:val="0065003D"/>
    <w:rsid w:val="00653DC6"/>
    <w:rsid w:val="006542BE"/>
    <w:rsid w:val="006552A9"/>
    <w:rsid w:val="00655A08"/>
    <w:rsid w:val="00655B2C"/>
    <w:rsid w:val="0065612C"/>
    <w:rsid w:val="006566C1"/>
    <w:rsid w:val="006572B7"/>
    <w:rsid w:val="006613AB"/>
    <w:rsid w:val="00661ACB"/>
    <w:rsid w:val="00662394"/>
    <w:rsid w:val="00664014"/>
    <w:rsid w:val="00666FDE"/>
    <w:rsid w:val="00672332"/>
    <w:rsid w:val="00673564"/>
    <w:rsid w:val="006745EE"/>
    <w:rsid w:val="00674B71"/>
    <w:rsid w:val="0067547F"/>
    <w:rsid w:val="006755EF"/>
    <w:rsid w:val="00676379"/>
    <w:rsid w:val="00681AB9"/>
    <w:rsid w:val="00684B1B"/>
    <w:rsid w:val="00685584"/>
    <w:rsid w:val="0068692A"/>
    <w:rsid w:val="00686B96"/>
    <w:rsid w:val="006873CB"/>
    <w:rsid w:val="00690012"/>
    <w:rsid w:val="006901E3"/>
    <w:rsid w:val="006902D1"/>
    <w:rsid w:val="00690EAA"/>
    <w:rsid w:val="00693507"/>
    <w:rsid w:val="00694DC8"/>
    <w:rsid w:val="00694F49"/>
    <w:rsid w:val="006953BA"/>
    <w:rsid w:val="006977B3"/>
    <w:rsid w:val="006A0829"/>
    <w:rsid w:val="006A247C"/>
    <w:rsid w:val="006A3AA0"/>
    <w:rsid w:val="006A6445"/>
    <w:rsid w:val="006A6817"/>
    <w:rsid w:val="006A6BC5"/>
    <w:rsid w:val="006A7814"/>
    <w:rsid w:val="006A7CAE"/>
    <w:rsid w:val="006B0F64"/>
    <w:rsid w:val="006B1F54"/>
    <w:rsid w:val="006B2598"/>
    <w:rsid w:val="006B2DF6"/>
    <w:rsid w:val="006B4ED5"/>
    <w:rsid w:val="006B596C"/>
    <w:rsid w:val="006B6ADF"/>
    <w:rsid w:val="006C03D2"/>
    <w:rsid w:val="006C0565"/>
    <w:rsid w:val="006C1862"/>
    <w:rsid w:val="006C2592"/>
    <w:rsid w:val="006C2DE9"/>
    <w:rsid w:val="006C36A2"/>
    <w:rsid w:val="006C5018"/>
    <w:rsid w:val="006C644C"/>
    <w:rsid w:val="006C646A"/>
    <w:rsid w:val="006C6DCF"/>
    <w:rsid w:val="006D2801"/>
    <w:rsid w:val="006D2D45"/>
    <w:rsid w:val="006D3305"/>
    <w:rsid w:val="006D4189"/>
    <w:rsid w:val="006D4A36"/>
    <w:rsid w:val="006D786F"/>
    <w:rsid w:val="006D7B04"/>
    <w:rsid w:val="006E28B9"/>
    <w:rsid w:val="006E3C85"/>
    <w:rsid w:val="006E5922"/>
    <w:rsid w:val="006E63A1"/>
    <w:rsid w:val="006E68BE"/>
    <w:rsid w:val="006E724C"/>
    <w:rsid w:val="006F1FD6"/>
    <w:rsid w:val="006F20E8"/>
    <w:rsid w:val="006F235C"/>
    <w:rsid w:val="006F2705"/>
    <w:rsid w:val="006F286E"/>
    <w:rsid w:val="006F2DAF"/>
    <w:rsid w:val="006F6193"/>
    <w:rsid w:val="006F67D2"/>
    <w:rsid w:val="006F6B5C"/>
    <w:rsid w:val="00701454"/>
    <w:rsid w:val="00701AC1"/>
    <w:rsid w:val="0070212D"/>
    <w:rsid w:val="007031E6"/>
    <w:rsid w:val="00703EF1"/>
    <w:rsid w:val="007046F7"/>
    <w:rsid w:val="00704853"/>
    <w:rsid w:val="00704D2A"/>
    <w:rsid w:val="00706387"/>
    <w:rsid w:val="0070688C"/>
    <w:rsid w:val="00706E21"/>
    <w:rsid w:val="00707BAB"/>
    <w:rsid w:val="00710AD3"/>
    <w:rsid w:val="00710D23"/>
    <w:rsid w:val="007117E4"/>
    <w:rsid w:val="00715632"/>
    <w:rsid w:val="007159E0"/>
    <w:rsid w:val="00716D68"/>
    <w:rsid w:val="007175EC"/>
    <w:rsid w:val="00720487"/>
    <w:rsid w:val="007208AA"/>
    <w:rsid w:val="00720C9B"/>
    <w:rsid w:val="00721CFB"/>
    <w:rsid w:val="00722134"/>
    <w:rsid w:val="007250BE"/>
    <w:rsid w:val="0072529A"/>
    <w:rsid w:val="00725909"/>
    <w:rsid w:val="00727A00"/>
    <w:rsid w:val="00730104"/>
    <w:rsid w:val="0073145F"/>
    <w:rsid w:val="00731BB6"/>
    <w:rsid w:val="00732472"/>
    <w:rsid w:val="00732B6C"/>
    <w:rsid w:val="00732B7B"/>
    <w:rsid w:val="007343BC"/>
    <w:rsid w:val="00734B09"/>
    <w:rsid w:val="00737736"/>
    <w:rsid w:val="00737836"/>
    <w:rsid w:val="0074019F"/>
    <w:rsid w:val="0074143A"/>
    <w:rsid w:val="0074173C"/>
    <w:rsid w:val="00741FCD"/>
    <w:rsid w:val="00742ABA"/>
    <w:rsid w:val="00743027"/>
    <w:rsid w:val="007439BC"/>
    <w:rsid w:val="00744F7C"/>
    <w:rsid w:val="007455E3"/>
    <w:rsid w:val="00745B27"/>
    <w:rsid w:val="00745DC2"/>
    <w:rsid w:val="007463D0"/>
    <w:rsid w:val="007465E3"/>
    <w:rsid w:val="007466CA"/>
    <w:rsid w:val="00751845"/>
    <w:rsid w:val="00751A31"/>
    <w:rsid w:val="00751F75"/>
    <w:rsid w:val="00755C15"/>
    <w:rsid w:val="007563D4"/>
    <w:rsid w:val="007579C9"/>
    <w:rsid w:val="00757D96"/>
    <w:rsid w:val="007633F7"/>
    <w:rsid w:val="0076376E"/>
    <w:rsid w:val="007645CD"/>
    <w:rsid w:val="00766684"/>
    <w:rsid w:val="00766C18"/>
    <w:rsid w:val="007671E3"/>
    <w:rsid w:val="00771A0C"/>
    <w:rsid w:val="00771EDD"/>
    <w:rsid w:val="00773158"/>
    <w:rsid w:val="00773312"/>
    <w:rsid w:val="00773D53"/>
    <w:rsid w:val="0077429B"/>
    <w:rsid w:val="00774FD5"/>
    <w:rsid w:val="007751D0"/>
    <w:rsid w:val="00777022"/>
    <w:rsid w:val="00782033"/>
    <w:rsid w:val="00784837"/>
    <w:rsid w:val="0078657C"/>
    <w:rsid w:val="007870B2"/>
    <w:rsid w:val="007874C7"/>
    <w:rsid w:val="0079068C"/>
    <w:rsid w:val="00790E91"/>
    <w:rsid w:val="007911DF"/>
    <w:rsid w:val="00793257"/>
    <w:rsid w:val="00794638"/>
    <w:rsid w:val="00794D67"/>
    <w:rsid w:val="00794F77"/>
    <w:rsid w:val="00795F04"/>
    <w:rsid w:val="0079742B"/>
    <w:rsid w:val="0079745D"/>
    <w:rsid w:val="0079780F"/>
    <w:rsid w:val="007979AD"/>
    <w:rsid w:val="007A2008"/>
    <w:rsid w:val="007A2126"/>
    <w:rsid w:val="007A236C"/>
    <w:rsid w:val="007A2480"/>
    <w:rsid w:val="007A2F2C"/>
    <w:rsid w:val="007A3722"/>
    <w:rsid w:val="007A3E9B"/>
    <w:rsid w:val="007A5FBE"/>
    <w:rsid w:val="007B1158"/>
    <w:rsid w:val="007B138A"/>
    <w:rsid w:val="007B2744"/>
    <w:rsid w:val="007B29A0"/>
    <w:rsid w:val="007B2DA4"/>
    <w:rsid w:val="007B4D6A"/>
    <w:rsid w:val="007B5927"/>
    <w:rsid w:val="007B7DD7"/>
    <w:rsid w:val="007B7F04"/>
    <w:rsid w:val="007C08C9"/>
    <w:rsid w:val="007C0F2D"/>
    <w:rsid w:val="007C0F3E"/>
    <w:rsid w:val="007C2450"/>
    <w:rsid w:val="007C25D3"/>
    <w:rsid w:val="007C3998"/>
    <w:rsid w:val="007C3E1C"/>
    <w:rsid w:val="007C73AB"/>
    <w:rsid w:val="007D0828"/>
    <w:rsid w:val="007D3135"/>
    <w:rsid w:val="007D331B"/>
    <w:rsid w:val="007D4D11"/>
    <w:rsid w:val="007D6BFC"/>
    <w:rsid w:val="007E126A"/>
    <w:rsid w:val="007E2312"/>
    <w:rsid w:val="007E312A"/>
    <w:rsid w:val="007E5FEA"/>
    <w:rsid w:val="007E6371"/>
    <w:rsid w:val="007E66CA"/>
    <w:rsid w:val="007E6E23"/>
    <w:rsid w:val="007E737B"/>
    <w:rsid w:val="007F0E0A"/>
    <w:rsid w:val="007F20CA"/>
    <w:rsid w:val="007F4008"/>
    <w:rsid w:val="007F4DA0"/>
    <w:rsid w:val="007F5202"/>
    <w:rsid w:val="00800BA5"/>
    <w:rsid w:val="008021F0"/>
    <w:rsid w:val="00802A77"/>
    <w:rsid w:val="00802DC8"/>
    <w:rsid w:val="00802E8C"/>
    <w:rsid w:val="00804368"/>
    <w:rsid w:val="00805028"/>
    <w:rsid w:val="00805CD6"/>
    <w:rsid w:val="008067D2"/>
    <w:rsid w:val="00807531"/>
    <w:rsid w:val="008110A9"/>
    <w:rsid w:val="0081380E"/>
    <w:rsid w:val="008156BB"/>
    <w:rsid w:val="00817E1E"/>
    <w:rsid w:val="008217B8"/>
    <w:rsid w:val="00822239"/>
    <w:rsid w:val="00826A79"/>
    <w:rsid w:val="00826ABF"/>
    <w:rsid w:val="00830A25"/>
    <w:rsid w:val="00830BEE"/>
    <w:rsid w:val="00831103"/>
    <w:rsid w:val="0083188B"/>
    <w:rsid w:val="0083251E"/>
    <w:rsid w:val="00835052"/>
    <w:rsid w:val="00836151"/>
    <w:rsid w:val="0083687A"/>
    <w:rsid w:val="00836EC6"/>
    <w:rsid w:val="00837A9F"/>
    <w:rsid w:val="00840322"/>
    <w:rsid w:val="00840D3C"/>
    <w:rsid w:val="00840E21"/>
    <w:rsid w:val="008419A6"/>
    <w:rsid w:val="00841B3E"/>
    <w:rsid w:val="00842377"/>
    <w:rsid w:val="00843EF1"/>
    <w:rsid w:val="00843FAA"/>
    <w:rsid w:val="00844651"/>
    <w:rsid w:val="008451B6"/>
    <w:rsid w:val="008458E8"/>
    <w:rsid w:val="008503E8"/>
    <w:rsid w:val="008506BE"/>
    <w:rsid w:val="0085145B"/>
    <w:rsid w:val="0085275D"/>
    <w:rsid w:val="0085293E"/>
    <w:rsid w:val="008535E4"/>
    <w:rsid w:val="008544EC"/>
    <w:rsid w:val="00854E7B"/>
    <w:rsid w:val="00856767"/>
    <w:rsid w:val="00857687"/>
    <w:rsid w:val="0086131D"/>
    <w:rsid w:val="00862475"/>
    <w:rsid w:val="00863F2D"/>
    <w:rsid w:val="00863F30"/>
    <w:rsid w:val="00864E48"/>
    <w:rsid w:val="00866240"/>
    <w:rsid w:val="00867579"/>
    <w:rsid w:val="00870175"/>
    <w:rsid w:val="0087564C"/>
    <w:rsid w:val="0087759F"/>
    <w:rsid w:val="00877A51"/>
    <w:rsid w:val="00880024"/>
    <w:rsid w:val="00880FAE"/>
    <w:rsid w:val="008817BE"/>
    <w:rsid w:val="008836D7"/>
    <w:rsid w:val="00884779"/>
    <w:rsid w:val="00885062"/>
    <w:rsid w:val="00885F27"/>
    <w:rsid w:val="00886D1B"/>
    <w:rsid w:val="008876DB"/>
    <w:rsid w:val="008911B3"/>
    <w:rsid w:val="008920EC"/>
    <w:rsid w:val="008920F3"/>
    <w:rsid w:val="008922B4"/>
    <w:rsid w:val="00892A35"/>
    <w:rsid w:val="00893D38"/>
    <w:rsid w:val="00893EEB"/>
    <w:rsid w:val="00894A01"/>
    <w:rsid w:val="008A16E5"/>
    <w:rsid w:val="008A1701"/>
    <w:rsid w:val="008A2042"/>
    <w:rsid w:val="008A35EF"/>
    <w:rsid w:val="008A42BE"/>
    <w:rsid w:val="008A4B30"/>
    <w:rsid w:val="008A5064"/>
    <w:rsid w:val="008A68BF"/>
    <w:rsid w:val="008A6BBE"/>
    <w:rsid w:val="008B1057"/>
    <w:rsid w:val="008B13FB"/>
    <w:rsid w:val="008B14B1"/>
    <w:rsid w:val="008B2D80"/>
    <w:rsid w:val="008B3531"/>
    <w:rsid w:val="008B523B"/>
    <w:rsid w:val="008B5408"/>
    <w:rsid w:val="008B5590"/>
    <w:rsid w:val="008B56AC"/>
    <w:rsid w:val="008B750A"/>
    <w:rsid w:val="008B79CC"/>
    <w:rsid w:val="008C0026"/>
    <w:rsid w:val="008C040B"/>
    <w:rsid w:val="008C1092"/>
    <w:rsid w:val="008C17D5"/>
    <w:rsid w:val="008C4B85"/>
    <w:rsid w:val="008C55AC"/>
    <w:rsid w:val="008C600D"/>
    <w:rsid w:val="008D1498"/>
    <w:rsid w:val="008D21F5"/>
    <w:rsid w:val="008D4439"/>
    <w:rsid w:val="008D572F"/>
    <w:rsid w:val="008D6248"/>
    <w:rsid w:val="008E4493"/>
    <w:rsid w:val="008E4CFF"/>
    <w:rsid w:val="008E5FD3"/>
    <w:rsid w:val="008E6B01"/>
    <w:rsid w:val="008E7186"/>
    <w:rsid w:val="008F032B"/>
    <w:rsid w:val="008F07AB"/>
    <w:rsid w:val="008F286C"/>
    <w:rsid w:val="008F3E9B"/>
    <w:rsid w:val="008F4CFA"/>
    <w:rsid w:val="008F4E9B"/>
    <w:rsid w:val="008F4F7A"/>
    <w:rsid w:val="008F5016"/>
    <w:rsid w:val="008F7A52"/>
    <w:rsid w:val="008F7E2A"/>
    <w:rsid w:val="00900494"/>
    <w:rsid w:val="0090218C"/>
    <w:rsid w:val="0090264A"/>
    <w:rsid w:val="009043F6"/>
    <w:rsid w:val="0090468F"/>
    <w:rsid w:val="0090633E"/>
    <w:rsid w:val="0090641C"/>
    <w:rsid w:val="009065E0"/>
    <w:rsid w:val="00906C0E"/>
    <w:rsid w:val="0091041E"/>
    <w:rsid w:val="009120A4"/>
    <w:rsid w:val="009126E2"/>
    <w:rsid w:val="00912B11"/>
    <w:rsid w:val="009147C8"/>
    <w:rsid w:val="0091597D"/>
    <w:rsid w:val="00917EE5"/>
    <w:rsid w:val="00920295"/>
    <w:rsid w:val="009208CB"/>
    <w:rsid w:val="009217BD"/>
    <w:rsid w:val="0092372F"/>
    <w:rsid w:val="009246C1"/>
    <w:rsid w:val="00924C16"/>
    <w:rsid w:val="00924D3E"/>
    <w:rsid w:val="009255C1"/>
    <w:rsid w:val="009269CA"/>
    <w:rsid w:val="00927B26"/>
    <w:rsid w:val="0093451B"/>
    <w:rsid w:val="00934907"/>
    <w:rsid w:val="00935529"/>
    <w:rsid w:val="00936B49"/>
    <w:rsid w:val="00936FF7"/>
    <w:rsid w:val="009372C2"/>
    <w:rsid w:val="00940DD2"/>
    <w:rsid w:val="00940DD4"/>
    <w:rsid w:val="0094310D"/>
    <w:rsid w:val="00945509"/>
    <w:rsid w:val="00945613"/>
    <w:rsid w:val="00947928"/>
    <w:rsid w:val="0095091C"/>
    <w:rsid w:val="0095216F"/>
    <w:rsid w:val="00952593"/>
    <w:rsid w:val="00953572"/>
    <w:rsid w:val="009538CA"/>
    <w:rsid w:val="00953BEF"/>
    <w:rsid w:val="00955311"/>
    <w:rsid w:val="00956F4B"/>
    <w:rsid w:val="00957FC3"/>
    <w:rsid w:val="00963911"/>
    <w:rsid w:val="00965781"/>
    <w:rsid w:val="009658ED"/>
    <w:rsid w:val="00966ACE"/>
    <w:rsid w:val="00966D3B"/>
    <w:rsid w:val="009710F9"/>
    <w:rsid w:val="00971D2D"/>
    <w:rsid w:val="0097274F"/>
    <w:rsid w:val="0097305D"/>
    <w:rsid w:val="00973637"/>
    <w:rsid w:val="00974207"/>
    <w:rsid w:val="0097660F"/>
    <w:rsid w:val="00976989"/>
    <w:rsid w:val="00980B1D"/>
    <w:rsid w:val="0098236D"/>
    <w:rsid w:val="00983AA9"/>
    <w:rsid w:val="009842E7"/>
    <w:rsid w:val="0098485F"/>
    <w:rsid w:val="0098543B"/>
    <w:rsid w:val="00986E53"/>
    <w:rsid w:val="00987668"/>
    <w:rsid w:val="009905A4"/>
    <w:rsid w:val="009907E6"/>
    <w:rsid w:val="00991216"/>
    <w:rsid w:val="009918AB"/>
    <w:rsid w:val="00991F51"/>
    <w:rsid w:val="009933C1"/>
    <w:rsid w:val="009933D1"/>
    <w:rsid w:val="00993619"/>
    <w:rsid w:val="00995DC1"/>
    <w:rsid w:val="009969F6"/>
    <w:rsid w:val="0099756D"/>
    <w:rsid w:val="009A2169"/>
    <w:rsid w:val="009A36FE"/>
    <w:rsid w:val="009A468E"/>
    <w:rsid w:val="009A48CD"/>
    <w:rsid w:val="009A579E"/>
    <w:rsid w:val="009A73DB"/>
    <w:rsid w:val="009B111E"/>
    <w:rsid w:val="009B237B"/>
    <w:rsid w:val="009B2B34"/>
    <w:rsid w:val="009B58FF"/>
    <w:rsid w:val="009B601D"/>
    <w:rsid w:val="009B7AB9"/>
    <w:rsid w:val="009C1577"/>
    <w:rsid w:val="009C1D90"/>
    <w:rsid w:val="009C272C"/>
    <w:rsid w:val="009C4418"/>
    <w:rsid w:val="009C752B"/>
    <w:rsid w:val="009D0EA2"/>
    <w:rsid w:val="009D1286"/>
    <w:rsid w:val="009D16B7"/>
    <w:rsid w:val="009D2C83"/>
    <w:rsid w:val="009D2E7B"/>
    <w:rsid w:val="009D3809"/>
    <w:rsid w:val="009D4B8D"/>
    <w:rsid w:val="009D6D5A"/>
    <w:rsid w:val="009D7FB5"/>
    <w:rsid w:val="009E0012"/>
    <w:rsid w:val="009E0CF7"/>
    <w:rsid w:val="009E1564"/>
    <w:rsid w:val="009E226B"/>
    <w:rsid w:val="009E2D65"/>
    <w:rsid w:val="009E396D"/>
    <w:rsid w:val="009E40B6"/>
    <w:rsid w:val="009E46EA"/>
    <w:rsid w:val="009E51B4"/>
    <w:rsid w:val="009F1AB1"/>
    <w:rsid w:val="009F3274"/>
    <w:rsid w:val="009F5CC8"/>
    <w:rsid w:val="009F73B9"/>
    <w:rsid w:val="00A002C0"/>
    <w:rsid w:val="00A0070A"/>
    <w:rsid w:val="00A0136F"/>
    <w:rsid w:val="00A02F8F"/>
    <w:rsid w:val="00A053B6"/>
    <w:rsid w:val="00A069D1"/>
    <w:rsid w:val="00A07A7A"/>
    <w:rsid w:val="00A07C05"/>
    <w:rsid w:val="00A10B03"/>
    <w:rsid w:val="00A11523"/>
    <w:rsid w:val="00A11AD0"/>
    <w:rsid w:val="00A124A9"/>
    <w:rsid w:val="00A12958"/>
    <w:rsid w:val="00A1296B"/>
    <w:rsid w:val="00A16AE7"/>
    <w:rsid w:val="00A20AB7"/>
    <w:rsid w:val="00A24254"/>
    <w:rsid w:val="00A24365"/>
    <w:rsid w:val="00A24796"/>
    <w:rsid w:val="00A247F0"/>
    <w:rsid w:val="00A24C1B"/>
    <w:rsid w:val="00A2649D"/>
    <w:rsid w:val="00A31FAD"/>
    <w:rsid w:val="00A32744"/>
    <w:rsid w:val="00A3314A"/>
    <w:rsid w:val="00A337FC"/>
    <w:rsid w:val="00A3440E"/>
    <w:rsid w:val="00A35F25"/>
    <w:rsid w:val="00A40571"/>
    <w:rsid w:val="00A407F1"/>
    <w:rsid w:val="00A42313"/>
    <w:rsid w:val="00A44BC9"/>
    <w:rsid w:val="00A47817"/>
    <w:rsid w:val="00A50448"/>
    <w:rsid w:val="00A513A1"/>
    <w:rsid w:val="00A51D87"/>
    <w:rsid w:val="00A565E9"/>
    <w:rsid w:val="00A57C0A"/>
    <w:rsid w:val="00A57F72"/>
    <w:rsid w:val="00A60D71"/>
    <w:rsid w:val="00A61935"/>
    <w:rsid w:val="00A62EBE"/>
    <w:rsid w:val="00A6428A"/>
    <w:rsid w:val="00A6432F"/>
    <w:rsid w:val="00A64F1B"/>
    <w:rsid w:val="00A651CC"/>
    <w:rsid w:val="00A65C0F"/>
    <w:rsid w:val="00A65DA1"/>
    <w:rsid w:val="00A67D7A"/>
    <w:rsid w:val="00A70268"/>
    <w:rsid w:val="00A72129"/>
    <w:rsid w:val="00A72DDA"/>
    <w:rsid w:val="00A73BC6"/>
    <w:rsid w:val="00A73C50"/>
    <w:rsid w:val="00A741F6"/>
    <w:rsid w:val="00A75377"/>
    <w:rsid w:val="00A7689C"/>
    <w:rsid w:val="00A7726B"/>
    <w:rsid w:val="00A77D91"/>
    <w:rsid w:val="00A807D1"/>
    <w:rsid w:val="00A8293B"/>
    <w:rsid w:val="00A83298"/>
    <w:rsid w:val="00A83563"/>
    <w:rsid w:val="00A83F10"/>
    <w:rsid w:val="00A84A00"/>
    <w:rsid w:val="00A85711"/>
    <w:rsid w:val="00A90319"/>
    <w:rsid w:val="00A91470"/>
    <w:rsid w:val="00A91BFB"/>
    <w:rsid w:val="00A92023"/>
    <w:rsid w:val="00A92D79"/>
    <w:rsid w:val="00A936DA"/>
    <w:rsid w:val="00A94DD0"/>
    <w:rsid w:val="00A95BFC"/>
    <w:rsid w:val="00A95C72"/>
    <w:rsid w:val="00A963DA"/>
    <w:rsid w:val="00A97168"/>
    <w:rsid w:val="00AA009E"/>
    <w:rsid w:val="00AA0370"/>
    <w:rsid w:val="00AA0D0D"/>
    <w:rsid w:val="00AA2785"/>
    <w:rsid w:val="00AA2BAA"/>
    <w:rsid w:val="00AA3754"/>
    <w:rsid w:val="00AA3B8F"/>
    <w:rsid w:val="00AA59F9"/>
    <w:rsid w:val="00AA72C7"/>
    <w:rsid w:val="00AB234D"/>
    <w:rsid w:val="00AB361E"/>
    <w:rsid w:val="00AB3ED1"/>
    <w:rsid w:val="00AB4929"/>
    <w:rsid w:val="00AB535B"/>
    <w:rsid w:val="00AB55DC"/>
    <w:rsid w:val="00AB5939"/>
    <w:rsid w:val="00AB6D09"/>
    <w:rsid w:val="00AC0BFD"/>
    <w:rsid w:val="00AC1273"/>
    <w:rsid w:val="00AC284C"/>
    <w:rsid w:val="00AC2DB7"/>
    <w:rsid w:val="00AC3A85"/>
    <w:rsid w:val="00AD0AD1"/>
    <w:rsid w:val="00AD23E6"/>
    <w:rsid w:val="00AD4380"/>
    <w:rsid w:val="00AD50AD"/>
    <w:rsid w:val="00AD59CF"/>
    <w:rsid w:val="00AD67D4"/>
    <w:rsid w:val="00AD73FB"/>
    <w:rsid w:val="00AE01F8"/>
    <w:rsid w:val="00AE0BD3"/>
    <w:rsid w:val="00AE1C81"/>
    <w:rsid w:val="00AE2482"/>
    <w:rsid w:val="00AE29BC"/>
    <w:rsid w:val="00AE2C35"/>
    <w:rsid w:val="00AE3097"/>
    <w:rsid w:val="00AE3511"/>
    <w:rsid w:val="00AE3A7F"/>
    <w:rsid w:val="00AE64AE"/>
    <w:rsid w:val="00AE7441"/>
    <w:rsid w:val="00AF0C3C"/>
    <w:rsid w:val="00AF1659"/>
    <w:rsid w:val="00AF1981"/>
    <w:rsid w:val="00AF1DD5"/>
    <w:rsid w:val="00AF1E81"/>
    <w:rsid w:val="00AF2AD4"/>
    <w:rsid w:val="00AF3E98"/>
    <w:rsid w:val="00AF4975"/>
    <w:rsid w:val="00AF5FA3"/>
    <w:rsid w:val="00AF68D2"/>
    <w:rsid w:val="00B04600"/>
    <w:rsid w:val="00B05D47"/>
    <w:rsid w:val="00B065ED"/>
    <w:rsid w:val="00B069F7"/>
    <w:rsid w:val="00B07063"/>
    <w:rsid w:val="00B07561"/>
    <w:rsid w:val="00B07B42"/>
    <w:rsid w:val="00B07ED7"/>
    <w:rsid w:val="00B10512"/>
    <w:rsid w:val="00B11E0F"/>
    <w:rsid w:val="00B13C9A"/>
    <w:rsid w:val="00B160FA"/>
    <w:rsid w:val="00B16578"/>
    <w:rsid w:val="00B1668A"/>
    <w:rsid w:val="00B1669C"/>
    <w:rsid w:val="00B16ECE"/>
    <w:rsid w:val="00B200CB"/>
    <w:rsid w:val="00B21CC7"/>
    <w:rsid w:val="00B21D2E"/>
    <w:rsid w:val="00B24231"/>
    <w:rsid w:val="00B242F4"/>
    <w:rsid w:val="00B26ACD"/>
    <w:rsid w:val="00B26E9E"/>
    <w:rsid w:val="00B2732A"/>
    <w:rsid w:val="00B279C5"/>
    <w:rsid w:val="00B27A81"/>
    <w:rsid w:val="00B30560"/>
    <w:rsid w:val="00B32D21"/>
    <w:rsid w:val="00B3309B"/>
    <w:rsid w:val="00B36552"/>
    <w:rsid w:val="00B36A62"/>
    <w:rsid w:val="00B402F8"/>
    <w:rsid w:val="00B40CF2"/>
    <w:rsid w:val="00B425FC"/>
    <w:rsid w:val="00B435E4"/>
    <w:rsid w:val="00B43D16"/>
    <w:rsid w:val="00B43F62"/>
    <w:rsid w:val="00B443BE"/>
    <w:rsid w:val="00B44B8E"/>
    <w:rsid w:val="00B45135"/>
    <w:rsid w:val="00B45861"/>
    <w:rsid w:val="00B460D4"/>
    <w:rsid w:val="00B46C89"/>
    <w:rsid w:val="00B47D4D"/>
    <w:rsid w:val="00B47F3C"/>
    <w:rsid w:val="00B515AA"/>
    <w:rsid w:val="00B51901"/>
    <w:rsid w:val="00B51DA8"/>
    <w:rsid w:val="00B52490"/>
    <w:rsid w:val="00B55ABB"/>
    <w:rsid w:val="00B563D4"/>
    <w:rsid w:val="00B56838"/>
    <w:rsid w:val="00B6055D"/>
    <w:rsid w:val="00B6056F"/>
    <w:rsid w:val="00B60DED"/>
    <w:rsid w:val="00B628C7"/>
    <w:rsid w:val="00B64499"/>
    <w:rsid w:val="00B64557"/>
    <w:rsid w:val="00B65573"/>
    <w:rsid w:val="00B67967"/>
    <w:rsid w:val="00B71665"/>
    <w:rsid w:val="00B72236"/>
    <w:rsid w:val="00B72770"/>
    <w:rsid w:val="00B72BF5"/>
    <w:rsid w:val="00B7464F"/>
    <w:rsid w:val="00B7465A"/>
    <w:rsid w:val="00B762D9"/>
    <w:rsid w:val="00B7646E"/>
    <w:rsid w:val="00B805D2"/>
    <w:rsid w:val="00B8155D"/>
    <w:rsid w:val="00B834D5"/>
    <w:rsid w:val="00B84393"/>
    <w:rsid w:val="00B86375"/>
    <w:rsid w:val="00B879E0"/>
    <w:rsid w:val="00B87FC1"/>
    <w:rsid w:val="00B900D3"/>
    <w:rsid w:val="00B906D6"/>
    <w:rsid w:val="00B90A16"/>
    <w:rsid w:val="00B91E15"/>
    <w:rsid w:val="00B951EC"/>
    <w:rsid w:val="00B9597F"/>
    <w:rsid w:val="00B96529"/>
    <w:rsid w:val="00BA0ED8"/>
    <w:rsid w:val="00BA2171"/>
    <w:rsid w:val="00BA226B"/>
    <w:rsid w:val="00BA3022"/>
    <w:rsid w:val="00BA4378"/>
    <w:rsid w:val="00BA459A"/>
    <w:rsid w:val="00BA5195"/>
    <w:rsid w:val="00BA5B22"/>
    <w:rsid w:val="00BA5BDD"/>
    <w:rsid w:val="00BA6067"/>
    <w:rsid w:val="00BA7914"/>
    <w:rsid w:val="00BA7A57"/>
    <w:rsid w:val="00BB0C2F"/>
    <w:rsid w:val="00BB3213"/>
    <w:rsid w:val="00BB5CF7"/>
    <w:rsid w:val="00BB5E88"/>
    <w:rsid w:val="00BC237B"/>
    <w:rsid w:val="00BC28C5"/>
    <w:rsid w:val="00BC4838"/>
    <w:rsid w:val="00BC4BEA"/>
    <w:rsid w:val="00BC4CD3"/>
    <w:rsid w:val="00BC4E77"/>
    <w:rsid w:val="00BC5D53"/>
    <w:rsid w:val="00BC62EB"/>
    <w:rsid w:val="00BC6391"/>
    <w:rsid w:val="00BC66E9"/>
    <w:rsid w:val="00BC6751"/>
    <w:rsid w:val="00BC6AE7"/>
    <w:rsid w:val="00BC6FCC"/>
    <w:rsid w:val="00BC7B7E"/>
    <w:rsid w:val="00BD0F36"/>
    <w:rsid w:val="00BD209E"/>
    <w:rsid w:val="00BD2703"/>
    <w:rsid w:val="00BD367C"/>
    <w:rsid w:val="00BD4435"/>
    <w:rsid w:val="00BD6304"/>
    <w:rsid w:val="00BD7621"/>
    <w:rsid w:val="00BD78A0"/>
    <w:rsid w:val="00BD7BC1"/>
    <w:rsid w:val="00BE08FE"/>
    <w:rsid w:val="00BE114D"/>
    <w:rsid w:val="00BE1D37"/>
    <w:rsid w:val="00BE4469"/>
    <w:rsid w:val="00BE6282"/>
    <w:rsid w:val="00BE68A6"/>
    <w:rsid w:val="00BE6ADE"/>
    <w:rsid w:val="00BE7CED"/>
    <w:rsid w:val="00BF0B02"/>
    <w:rsid w:val="00BF53B6"/>
    <w:rsid w:val="00BF5C62"/>
    <w:rsid w:val="00C0659F"/>
    <w:rsid w:val="00C06EDB"/>
    <w:rsid w:val="00C1259C"/>
    <w:rsid w:val="00C13DB6"/>
    <w:rsid w:val="00C1542D"/>
    <w:rsid w:val="00C15D16"/>
    <w:rsid w:val="00C16AB0"/>
    <w:rsid w:val="00C20DA8"/>
    <w:rsid w:val="00C20DD0"/>
    <w:rsid w:val="00C23289"/>
    <w:rsid w:val="00C23438"/>
    <w:rsid w:val="00C23802"/>
    <w:rsid w:val="00C2494C"/>
    <w:rsid w:val="00C25C17"/>
    <w:rsid w:val="00C25F2D"/>
    <w:rsid w:val="00C269C6"/>
    <w:rsid w:val="00C27715"/>
    <w:rsid w:val="00C312F5"/>
    <w:rsid w:val="00C31CFE"/>
    <w:rsid w:val="00C31EB3"/>
    <w:rsid w:val="00C338B7"/>
    <w:rsid w:val="00C34510"/>
    <w:rsid w:val="00C357FC"/>
    <w:rsid w:val="00C35BF9"/>
    <w:rsid w:val="00C41A6E"/>
    <w:rsid w:val="00C41EEB"/>
    <w:rsid w:val="00C456F8"/>
    <w:rsid w:val="00C45F12"/>
    <w:rsid w:val="00C50599"/>
    <w:rsid w:val="00C50D01"/>
    <w:rsid w:val="00C5145B"/>
    <w:rsid w:val="00C52495"/>
    <w:rsid w:val="00C52709"/>
    <w:rsid w:val="00C5394D"/>
    <w:rsid w:val="00C53B4B"/>
    <w:rsid w:val="00C53B70"/>
    <w:rsid w:val="00C53E2E"/>
    <w:rsid w:val="00C545C7"/>
    <w:rsid w:val="00C54AD1"/>
    <w:rsid w:val="00C54FCB"/>
    <w:rsid w:val="00C55193"/>
    <w:rsid w:val="00C5535D"/>
    <w:rsid w:val="00C55B76"/>
    <w:rsid w:val="00C564B4"/>
    <w:rsid w:val="00C567DA"/>
    <w:rsid w:val="00C578C6"/>
    <w:rsid w:val="00C6289A"/>
    <w:rsid w:val="00C62DF9"/>
    <w:rsid w:val="00C63387"/>
    <w:rsid w:val="00C63A59"/>
    <w:rsid w:val="00C63C76"/>
    <w:rsid w:val="00C654B5"/>
    <w:rsid w:val="00C65E17"/>
    <w:rsid w:val="00C66425"/>
    <w:rsid w:val="00C66FC3"/>
    <w:rsid w:val="00C6788D"/>
    <w:rsid w:val="00C67F04"/>
    <w:rsid w:val="00C70FD5"/>
    <w:rsid w:val="00C719B5"/>
    <w:rsid w:val="00C73115"/>
    <w:rsid w:val="00C74F50"/>
    <w:rsid w:val="00C8048F"/>
    <w:rsid w:val="00C80D55"/>
    <w:rsid w:val="00C80EC6"/>
    <w:rsid w:val="00C81C6F"/>
    <w:rsid w:val="00C826A8"/>
    <w:rsid w:val="00C8414A"/>
    <w:rsid w:val="00C86FC6"/>
    <w:rsid w:val="00C87A90"/>
    <w:rsid w:val="00C9077B"/>
    <w:rsid w:val="00C9078B"/>
    <w:rsid w:val="00C93869"/>
    <w:rsid w:val="00C939E9"/>
    <w:rsid w:val="00C93A6C"/>
    <w:rsid w:val="00C93E1A"/>
    <w:rsid w:val="00C948BA"/>
    <w:rsid w:val="00C95077"/>
    <w:rsid w:val="00C9611B"/>
    <w:rsid w:val="00CA0B08"/>
    <w:rsid w:val="00CA0E12"/>
    <w:rsid w:val="00CA10A1"/>
    <w:rsid w:val="00CA17BF"/>
    <w:rsid w:val="00CA1BB1"/>
    <w:rsid w:val="00CA2714"/>
    <w:rsid w:val="00CA486C"/>
    <w:rsid w:val="00CA4B9E"/>
    <w:rsid w:val="00CA4E0E"/>
    <w:rsid w:val="00CA78A6"/>
    <w:rsid w:val="00CA7CA4"/>
    <w:rsid w:val="00CB0964"/>
    <w:rsid w:val="00CB1039"/>
    <w:rsid w:val="00CB12DB"/>
    <w:rsid w:val="00CB61F0"/>
    <w:rsid w:val="00CC086A"/>
    <w:rsid w:val="00CC3B64"/>
    <w:rsid w:val="00CC3B71"/>
    <w:rsid w:val="00CC4752"/>
    <w:rsid w:val="00CC4E10"/>
    <w:rsid w:val="00CC5454"/>
    <w:rsid w:val="00CC5C05"/>
    <w:rsid w:val="00CC6A1E"/>
    <w:rsid w:val="00CC6C01"/>
    <w:rsid w:val="00CC7D95"/>
    <w:rsid w:val="00CD050F"/>
    <w:rsid w:val="00CD12E7"/>
    <w:rsid w:val="00CD13AC"/>
    <w:rsid w:val="00CD179C"/>
    <w:rsid w:val="00CD2047"/>
    <w:rsid w:val="00CD20B5"/>
    <w:rsid w:val="00CD6225"/>
    <w:rsid w:val="00CD6E33"/>
    <w:rsid w:val="00CD71AE"/>
    <w:rsid w:val="00CD7350"/>
    <w:rsid w:val="00CE0421"/>
    <w:rsid w:val="00CE1E4E"/>
    <w:rsid w:val="00CE1F53"/>
    <w:rsid w:val="00CE25F7"/>
    <w:rsid w:val="00CE2624"/>
    <w:rsid w:val="00CE2AE6"/>
    <w:rsid w:val="00CE5920"/>
    <w:rsid w:val="00CE6F06"/>
    <w:rsid w:val="00CF01F9"/>
    <w:rsid w:val="00CF2B65"/>
    <w:rsid w:val="00CF3A2D"/>
    <w:rsid w:val="00CF5A3B"/>
    <w:rsid w:val="00CF797F"/>
    <w:rsid w:val="00D00869"/>
    <w:rsid w:val="00D00E8E"/>
    <w:rsid w:val="00D01DE8"/>
    <w:rsid w:val="00D02567"/>
    <w:rsid w:val="00D04F56"/>
    <w:rsid w:val="00D0556C"/>
    <w:rsid w:val="00D05C6B"/>
    <w:rsid w:val="00D05D57"/>
    <w:rsid w:val="00D05F07"/>
    <w:rsid w:val="00D06189"/>
    <w:rsid w:val="00D07A92"/>
    <w:rsid w:val="00D1152A"/>
    <w:rsid w:val="00D1297D"/>
    <w:rsid w:val="00D12DFF"/>
    <w:rsid w:val="00D14ED1"/>
    <w:rsid w:val="00D163CF"/>
    <w:rsid w:val="00D16FCA"/>
    <w:rsid w:val="00D178BD"/>
    <w:rsid w:val="00D17C5F"/>
    <w:rsid w:val="00D20244"/>
    <w:rsid w:val="00D2045F"/>
    <w:rsid w:val="00D20E56"/>
    <w:rsid w:val="00D21555"/>
    <w:rsid w:val="00D2170E"/>
    <w:rsid w:val="00D2240D"/>
    <w:rsid w:val="00D22432"/>
    <w:rsid w:val="00D22E45"/>
    <w:rsid w:val="00D24D63"/>
    <w:rsid w:val="00D24F58"/>
    <w:rsid w:val="00D25CE4"/>
    <w:rsid w:val="00D26728"/>
    <w:rsid w:val="00D2713A"/>
    <w:rsid w:val="00D307F5"/>
    <w:rsid w:val="00D31F10"/>
    <w:rsid w:val="00D326DA"/>
    <w:rsid w:val="00D336F0"/>
    <w:rsid w:val="00D360D1"/>
    <w:rsid w:val="00D4186A"/>
    <w:rsid w:val="00D41D95"/>
    <w:rsid w:val="00D42743"/>
    <w:rsid w:val="00D42BCC"/>
    <w:rsid w:val="00D42E6B"/>
    <w:rsid w:val="00D433F1"/>
    <w:rsid w:val="00D44005"/>
    <w:rsid w:val="00D45D9A"/>
    <w:rsid w:val="00D4617B"/>
    <w:rsid w:val="00D46A0C"/>
    <w:rsid w:val="00D47DB0"/>
    <w:rsid w:val="00D50CF6"/>
    <w:rsid w:val="00D50EFE"/>
    <w:rsid w:val="00D5163D"/>
    <w:rsid w:val="00D51A5E"/>
    <w:rsid w:val="00D5284C"/>
    <w:rsid w:val="00D53265"/>
    <w:rsid w:val="00D5358E"/>
    <w:rsid w:val="00D5372A"/>
    <w:rsid w:val="00D5589F"/>
    <w:rsid w:val="00D56C40"/>
    <w:rsid w:val="00D56E1D"/>
    <w:rsid w:val="00D60760"/>
    <w:rsid w:val="00D607EB"/>
    <w:rsid w:val="00D61A75"/>
    <w:rsid w:val="00D62AB6"/>
    <w:rsid w:val="00D62C43"/>
    <w:rsid w:val="00D62FE6"/>
    <w:rsid w:val="00D63609"/>
    <w:rsid w:val="00D64076"/>
    <w:rsid w:val="00D66798"/>
    <w:rsid w:val="00D67BA2"/>
    <w:rsid w:val="00D7143D"/>
    <w:rsid w:val="00D71697"/>
    <w:rsid w:val="00D71B86"/>
    <w:rsid w:val="00D73BA8"/>
    <w:rsid w:val="00D74648"/>
    <w:rsid w:val="00D74B0D"/>
    <w:rsid w:val="00D74BAC"/>
    <w:rsid w:val="00D75ABE"/>
    <w:rsid w:val="00D7634C"/>
    <w:rsid w:val="00D76E74"/>
    <w:rsid w:val="00D80A32"/>
    <w:rsid w:val="00D843CA"/>
    <w:rsid w:val="00D8542A"/>
    <w:rsid w:val="00D85686"/>
    <w:rsid w:val="00D856E5"/>
    <w:rsid w:val="00D8597B"/>
    <w:rsid w:val="00D85C12"/>
    <w:rsid w:val="00D8686B"/>
    <w:rsid w:val="00D91765"/>
    <w:rsid w:val="00D9221C"/>
    <w:rsid w:val="00D93D9B"/>
    <w:rsid w:val="00D94FB5"/>
    <w:rsid w:val="00D9515F"/>
    <w:rsid w:val="00D95242"/>
    <w:rsid w:val="00D96880"/>
    <w:rsid w:val="00D97BFE"/>
    <w:rsid w:val="00DA04D6"/>
    <w:rsid w:val="00DA2707"/>
    <w:rsid w:val="00DA29AF"/>
    <w:rsid w:val="00DA3D9B"/>
    <w:rsid w:val="00DA5D74"/>
    <w:rsid w:val="00DA5F7C"/>
    <w:rsid w:val="00DA6FA5"/>
    <w:rsid w:val="00DB0A70"/>
    <w:rsid w:val="00DB380E"/>
    <w:rsid w:val="00DB3B4F"/>
    <w:rsid w:val="00DB65FF"/>
    <w:rsid w:val="00DB791D"/>
    <w:rsid w:val="00DC01A8"/>
    <w:rsid w:val="00DC0697"/>
    <w:rsid w:val="00DC0B5B"/>
    <w:rsid w:val="00DC120D"/>
    <w:rsid w:val="00DC2C80"/>
    <w:rsid w:val="00DC4521"/>
    <w:rsid w:val="00DC4FE5"/>
    <w:rsid w:val="00DC64CC"/>
    <w:rsid w:val="00DC7A7F"/>
    <w:rsid w:val="00DD09BC"/>
    <w:rsid w:val="00DD0CD2"/>
    <w:rsid w:val="00DD0EE0"/>
    <w:rsid w:val="00DD28EF"/>
    <w:rsid w:val="00DD30A6"/>
    <w:rsid w:val="00DD3615"/>
    <w:rsid w:val="00DD576A"/>
    <w:rsid w:val="00DD5CEC"/>
    <w:rsid w:val="00DD6092"/>
    <w:rsid w:val="00DD6ED4"/>
    <w:rsid w:val="00DE0D49"/>
    <w:rsid w:val="00DE153F"/>
    <w:rsid w:val="00DE62B3"/>
    <w:rsid w:val="00DE677A"/>
    <w:rsid w:val="00DE73F5"/>
    <w:rsid w:val="00DE7DF9"/>
    <w:rsid w:val="00DE7FCC"/>
    <w:rsid w:val="00DF219C"/>
    <w:rsid w:val="00E00FC9"/>
    <w:rsid w:val="00E01523"/>
    <w:rsid w:val="00E05177"/>
    <w:rsid w:val="00E052DB"/>
    <w:rsid w:val="00E062B0"/>
    <w:rsid w:val="00E06B15"/>
    <w:rsid w:val="00E07114"/>
    <w:rsid w:val="00E07E5C"/>
    <w:rsid w:val="00E07F32"/>
    <w:rsid w:val="00E10181"/>
    <w:rsid w:val="00E10C5B"/>
    <w:rsid w:val="00E11390"/>
    <w:rsid w:val="00E12B70"/>
    <w:rsid w:val="00E14EA5"/>
    <w:rsid w:val="00E16641"/>
    <w:rsid w:val="00E166F6"/>
    <w:rsid w:val="00E20C07"/>
    <w:rsid w:val="00E20F94"/>
    <w:rsid w:val="00E21716"/>
    <w:rsid w:val="00E2330D"/>
    <w:rsid w:val="00E236B1"/>
    <w:rsid w:val="00E23AA6"/>
    <w:rsid w:val="00E257E6"/>
    <w:rsid w:val="00E26306"/>
    <w:rsid w:val="00E269BE"/>
    <w:rsid w:val="00E316AE"/>
    <w:rsid w:val="00E3334D"/>
    <w:rsid w:val="00E33AEF"/>
    <w:rsid w:val="00E34BAB"/>
    <w:rsid w:val="00E37EDF"/>
    <w:rsid w:val="00E43C38"/>
    <w:rsid w:val="00E44E1F"/>
    <w:rsid w:val="00E4530C"/>
    <w:rsid w:val="00E47E17"/>
    <w:rsid w:val="00E51477"/>
    <w:rsid w:val="00E5196D"/>
    <w:rsid w:val="00E51A0C"/>
    <w:rsid w:val="00E51DE3"/>
    <w:rsid w:val="00E533B8"/>
    <w:rsid w:val="00E61381"/>
    <w:rsid w:val="00E61474"/>
    <w:rsid w:val="00E628A6"/>
    <w:rsid w:val="00E65A9E"/>
    <w:rsid w:val="00E65CD3"/>
    <w:rsid w:val="00E660C8"/>
    <w:rsid w:val="00E6712C"/>
    <w:rsid w:val="00E67376"/>
    <w:rsid w:val="00E7227C"/>
    <w:rsid w:val="00E727CB"/>
    <w:rsid w:val="00E728B1"/>
    <w:rsid w:val="00E73598"/>
    <w:rsid w:val="00E73E71"/>
    <w:rsid w:val="00E74E69"/>
    <w:rsid w:val="00E75EB0"/>
    <w:rsid w:val="00E76C5B"/>
    <w:rsid w:val="00E773B5"/>
    <w:rsid w:val="00E7794F"/>
    <w:rsid w:val="00E80DFE"/>
    <w:rsid w:val="00E81206"/>
    <w:rsid w:val="00E81F42"/>
    <w:rsid w:val="00E84493"/>
    <w:rsid w:val="00E84FA9"/>
    <w:rsid w:val="00E8575D"/>
    <w:rsid w:val="00E91585"/>
    <w:rsid w:val="00E9160C"/>
    <w:rsid w:val="00E92C1C"/>
    <w:rsid w:val="00E9399C"/>
    <w:rsid w:val="00E94754"/>
    <w:rsid w:val="00E95A09"/>
    <w:rsid w:val="00EA01C8"/>
    <w:rsid w:val="00EA0E9E"/>
    <w:rsid w:val="00EA22A2"/>
    <w:rsid w:val="00EA2952"/>
    <w:rsid w:val="00EA379A"/>
    <w:rsid w:val="00EA50DA"/>
    <w:rsid w:val="00EA67D7"/>
    <w:rsid w:val="00EB07DA"/>
    <w:rsid w:val="00EB09CF"/>
    <w:rsid w:val="00EB0DD6"/>
    <w:rsid w:val="00EB0F1E"/>
    <w:rsid w:val="00EB11E7"/>
    <w:rsid w:val="00EB199D"/>
    <w:rsid w:val="00EB1EB5"/>
    <w:rsid w:val="00EB2CDF"/>
    <w:rsid w:val="00EB445B"/>
    <w:rsid w:val="00EB4CDA"/>
    <w:rsid w:val="00EB5044"/>
    <w:rsid w:val="00EB5405"/>
    <w:rsid w:val="00EB59E3"/>
    <w:rsid w:val="00EB5E36"/>
    <w:rsid w:val="00EB5E65"/>
    <w:rsid w:val="00EB6B5C"/>
    <w:rsid w:val="00EC0203"/>
    <w:rsid w:val="00EC27CC"/>
    <w:rsid w:val="00EC29AD"/>
    <w:rsid w:val="00EC401F"/>
    <w:rsid w:val="00EC4639"/>
    <w:rsid w:val="00EC46AD"/>
    <w:rsid w:val="00EC5B45"/>
    <w:rsid w:val="00EC6292"/>
    <w:rsid w:val="00EC6DC9"/>
    <w:rsid w:val="00EC7E1A"/>
    <w:rsid w:val="00EC7F6B"/>
    <w:rsid w:val="00ED0223"/>
    <w:rsid w:val="00ED1524"/>
    <w:rsid w:val="00ED3F78"/>
    <w:rsid w:val="00ED594F"/>
    <w:rsid w:val="00ED5959"/>
    <w:rsid w:val="00ED6C0C"/>
    <w:rsid w:val="00EE2291"/>
    <w:rsid w:val="00EE23DA"/>
    <w:rsid w:val="00EE4590"/>
    <w:rsid w:val="00EE56C6"/>
    <w:rsid w:val="00EE6756"/>
    <w:rsid w:val="00EE778F"/>
    <w:rsid w:val="00EF100B"/>
    <w:rsid w:val="00EF1B2C"/>
    <w:rsid w:val="00EF1CA8"/>
    <w:rsid w:val="00EF25A9"/>
    <w:rsid w:val="00EF30C7"/>
    <w:rsid w:val="00EF41A2"/>
    <w:rsid w:val="00F01328"/>
    <w:rsid w:val="00F02494"/>
    <w:rsid w:val="00F03414"/>
    <w:rsid w:val="00F04493"/>
    <w:rsid w:val="00F04636"/>
    <w:rsid w:val="00F0476C"/>
    <w:rsid w:val="00F04E13"/>
    <w:rsid w:val="00F0520D"/>
    <w:rsid w:val="00F057A4"/>
    <w:rsid w:val="00F061D4"/>
    <w:rsid w:val="00F07EA9"/>
    <w:rsid w:val="00F108D8"/>
    <w:rsid w:val="00F122D9"/>
    <w:rsid w:val="00F126F0"/>
    <w:rsid w:val="00F131DC"/>
    <w:rsid w:val="00F14437"/>
    <w:rsid w:val="00F1537F"/>
    <w:rsid w:val="00F15589"/>
    <w:rsid w:val="00F15B4B"/>
    <w:rsid w:val="00F17619"/>
    <w:rsid w:val="00F20224"/>
    <w:rsid w:val="00F20B69"/>
    <w:rsid w:val="00F215D2"/>
    <w:rsid w:val="00F21873"/>
    <w:rsid w:val="00F2291D"/>
    <w:rsid w:val="00F24DC6"/>
    <w:rsid w:val="00F2565A"/>
    <w:rsid w:val="00F27904"/>
    <w:rsid w:val="00F302D6"/>
    <w:rsid w:val="00F324D1"/>
    <w:rsid w:val="00F33042"/>
    <w:rsid w:val="00F34112"/>
    <w:rsid w:val="00F35662"/>
    <w:rsid w:val="00F35E4A"/>
    <w:rsid w:val="00F35FA4"/>
    <w:rsid w:val="00F35FD0"/>
    <w:rsid w:val="00F376C8"/>
    <w:rsid w:val="00F40AF3"/>
    <w:rsid w:val="00F41785"/>
    <w:rsid w:val="00F4240F"/>
    <w:rsid w:val="00F4587A"/>
    <w:rsid w:val="00F45C44"/>
    <w:rsid w:val="00F45EA4"/>
    <w:rsid w:val="00F4614C"/>
    <w:rsid w:val="00F469EE"/>
    <w:rsid w:val="00F47173"/>
    <w:rsid w:val="00F47711"/>
    <w:rsid w:val="00F478BD"/>
    <w:rsid w:val="00F47B8A"/>
    <w:rsid w:val="00F5028C"/>
    <w:rsid w:val="00F50E00"/>
    <w:rsid w:val="00F52973"/>
    <w:rsid w:val="00F554C4"/>
    <w:rsid w:val="00F55F5B"/>
    <w:rsid w:val="00F56922"/>
    <w:rsid w:val="00F56BE8"/>
    <w:rsid w:val="00F56FB0"/>
    <w:rsid w:val="00F61511"/>
    <w:rsid w:val="00F63A5A"/>
    <w:rsid w:val="00F66E0B"/>
    <w:rsid w:val="00F67046"/>
    <w:rsid w:val="00F671AF"/>
    <w:rsid w:val="00F67651"/>
    <w:rsid w:val="00F7028C"/>
    <w:rsid w:val="00F71420"/>
    <w:rsid w:val="00F71819"/>
    <w:rsid w:val="00F7559E"/>
    <w:rsid w:val="00F768AE"/>
    <w:rsid w:val="00F76C54"/>
    <w:rsid w:val="00F776F1"/>
    <w:rsid w:val="00F778EA"/>
    <w:rsid w:val="00F81047"/>
    <w:rsid w:val="00F81CD5"/>
    <w:rsid w:val="00F82216"/>
    <w:rsid w:val="00F83384"/>
    <w:rsid w:val="00F8459B"/>
    <w:rsid w:val="00F90362"/>
    <w:rsid w:val="00F90648"/>
    <w:rsid w:val="00F908D6"/>
    <w:rsid w:val="00F9140B"/>
    <w:rsid w:val="00F91750"/>
    <w:rsid w:val="00F921CF"/>
    <w:rsid w:val="00F936B0"/>
    <w:rsid w:val="00F94F15"/>
    <w:rsid w:val="00F95339"/>
    <w:rsid w:val="00FA03DE"/>
    <w:rsid w:val="00FA11FA"/>
    <w:rsid w:val="00FA1E6C"/>
    <w:rsid w:val="00FA20F5"/>
    <w:rsid w:val="00FA2409"/>
    <w:rsid w:val="00FA3649"/>
    <w:rsid w:val="00FA5142"/>
    <w:rsid w:val="00FA59CE"/>
    <w:rsid w:val="00FA5AD6"/>
    <w:rsid w:val="00FA5C18"/>
    <w:rsid w:val="00FA67FD"/>
    <w:rsid w:val="00FA7D7B"/>
    <w:rsid w:val="00FB10AA"/>
    <w:rsid w:val="00FB41BE"/>
    <w:rsid w:val="00FB44E0"/>
    <w:rsid w:val="00FB709F"/>
    <w:rsid w:val="00FB770C"/>
    <w:rsid w:val="00FC0770"/>
    <w:rsid w:val="00FC170E"/>
    <w:rsid w:val="00FC17B4"/>
    <w:rsid w:val="00FC37AA"/>
    <w:rsid w:val="00FC43A9"/>
    <w:rsid w:val="00FC510C"/>
    <w:rsid w:val="00FC5112"/>
    <w:rsid w:val="00FC6AC2"/>
    <w:rsid w:val="00FC6F66"/>
    <w:rsid w:val="00FD3011"/>
    <w:rsid w:val="00FD438F"/>
    <w:rsid w:val="00FD4E28"/>
    <w:rsid w:val="00FD5BDC"/>
    <w:rsid w:val="00FD72CB"/>
    <w:rsid w:val="00FE14A6"/>
    <w:rsid w:val="00FE1EEF"/>
    <w:rsid w:val="00FE278F"/>
    <w:rsid w:val="00FE2FA6"/>
    <w:rsid w:val="00FE37E3"/>
    <w:rsid w:val="00FE441F"/>
    <w:rsid w:val="00FE484F"/>
    <w:rsid w:val="00FE499D"/>
    <w:rsid w:val="00FE52AE"/>
    <w:rsid w:val="00FE5C81"/>
    <w:rsid w:val="00FF2A65"/>
    <w:rsid w:val="00FF34BF"/>
    <w:rsid w:val="00FF60DF"/>
    <w:rsid w:val="00FF6629"/>
    <w:rsid w:val="00FF6C14"/>
    <w:rsid w:val="00FF70BE"/>
    <w:rsid w:val="00FF748A"/>
    <w:rsid w:val="00FF7747"/>
    <w:rsid w:val="00FF78C5"/>
    <w:rsid w:val="00FF7C55"/>
    <w:rsid w:val="00FF7EEE"/>
    <w:rsid w:val="01156C56"/>
    <w:rsid w:val="01182929"/>
    <w:rsid w:val="01336206"/>
    <w:rsid w:val="01467ED8"/>
    <w:rsid w:val="01F62F61"/>
    <w:rsid w:val="020069C5"/>
    <w:rsid w:val="0213766F"/>
    <w:rsid w:val="025325BC"/>
    <w:rsid w:val="026929FF"/>
    <w:rsid w:val="026B1746"/>
    <w:rsid w:val="027E0175"/>
    <w:rsid w:val="028A67B7"/>
    <w:rsid w:val="028D648E"/>
    <w:rsid w:val="029A22D5"/>
    <w:rsid w:val="02A52864"/>
    <w:rsid w:val="02A92DEA"/>
    <w:rsid w:val="02DF1744"/>
    <w:rsid w:val="02E43B84"/>
    <w:rsid w:val="02EF3F5D"/>
    <w:rsid w:val="02F6136A"/>
    <w:rsid w:val="02FB57F1"/>
    <w:rsid w:val="032E14C4"/>
    <w:rsid w:val="033A0B59"/>
    <w:rsid w:val="033C405D"/>
    <w:rsid w:val="03493372"/>
    <w:rsid w:val="0362429C"/>
    <w:rsid w:val="038B3DDC"/>
    <w:rsid w:val="03B25196"/>
    <w:rsid w:val="03C142B6"/>
    <w:rsid w:val="03C63FC1"/>
    <w:rsid w:val="03E17FEB"/>
    <w:rsid w:val="03E47EE4"/>
    <w:rsid w:val="040F1E36"/>
    <w:rsid w:val="04223055"/>
    <w:rsid w:val="043F4B84"/>
    <w:rsid w:val="0444488F"/>
    <w:rsid w:val="047E350A"/>
    <w:rsid w:val="048D5F88"/>
    <w:rsid w:val="04D20B77"/>
    <w:rsid w:val="05066B4B"/>
    <w:rsid w:val="05253B7D"/>
    <w:rsid w:val="054C7A37"/>
    <w:rsid w:val="0560706F"/>
    <w:rsid w:val="058A4BA6"/>
    <w:rsid w:val="05E155B5"/>
    <w:rsid w:val="05E929C1"/>
    <w:rsid w:val="06071F71"/>
    <w:rsid w:val="060B6060"/>
    <w:rsid w:val="062B0085"/>
    <w:rsid w:val="065A5C35"/>
    <w:rsid w:val="068E3768"/>
    <w:rsid w:val="06B87421"/>
    <w:rsid w:val="06CA5532"/>
    <w:rsid w:val="06F107DE"/>
    <w:rsid w:val="06FF13D9"/>
    <w:rsid w:val="073161DB"/>
    <w:rsid w:val="076D4D3B"/>
    <w:rsid w:val="07705CC0"/>
    <w:rsid w:val="077965D0"/>
    <w:rsid w:val="078D01AA"/>
    <w:rsid w:val="07CE378C"/>
    <w:rsid w:val="07CE6F97"/>
    <w:rsid w:val="07D906B9"/>
    <w:rsid w:val="07DB21CB"/>
    <w:rsid w:val="080F2346"/>
    <w:rsid w:val="08292EF0"/>
    <w:rsid w:val="087B4E0A"/>
    <w:rsid w:val="088C5193"/>
    <w:rsid w:val="08AA1318"/>
    <w:rsid w:val="08AF0BCB"/>
    <w:rsid w:val="08BA4CE8"/>
    <w:rsid w:val="08D8231C"/>
    <w:rsid w:val="08F1073B"/>
    <w:rsid w:val="090F4A1E"/>
    <w:rsid w:val="0925408D"/>
    <w:rsid w:val="09317E9F"/>
    <w:rsid w:val="096D7D04"/>
    <w:rsid w:val="099E62D5"/>
    <w:rsid w:val="09A920E8"/>
    <w:rsid w:val="09B43CFC"/>
    <w:rsid w:val="09BD61CF"/>
    <w:rsid w:val="09D73EA1"/>
    <w:rsid w:val="0A110812"/>
    <w:rsid w:val="0A280437"/>
    <w:rsid w:val="0A2F433A"/>
    <w:rsid w:val="0A852D4F"/>
    <w:rsid w:val="0A927E67"/>
    <w:rsid w:val="0A9A7472"/>
    <w:rsid w:val="0AA0137B"/>
    <w:rsid w:val="0AF21185"/>
    <w:rsid w:val="0AF54308"/>
    <w:rsid w:val="0B1A4DA7"/>
    <w:rsid w:val="0B1A6AC6"/>
    <w:rsid w:val="0B2B3C7B"/>
    <w:rsid w:val="0B314E75"/>
    <w:rsid w:val="0B5C2DB3"/>
    <w:rsid w:val="0B6E6550"/>
    <w:rsid w:val="0B711A55"/>
    <w:rsid w:val="0B8A6D7A"/>
    <w:rsid w:val="0BA457DB"/>
    <w:rsid w:val="0BB2112D"/>
    <w:rsid w:val="0BBE1D92"/>
    <w:rsid w:val="0C0F0EA7"/>
    <w:rsid w:val="0C105683"/>
    <w:rsid w:val="0C26247C"/>
    <w:rsid w:val="0C314090"/>
    <w:rsid w:val="0C6557E4"/>
    <w:rsid w:val="0C66131D"/>
    <w:rsid w:val="0C9772B7"/>
    <w:rsid w:val="0D134683"/>
    <w:rsid w:val="0D471659"/>
    <w:rsid w:val="0D635706"/>
    <w:rsid w:val="0D814CB6"/>
    <w:rsid w:val="0D8E0749"/>
    <w:rsid w:val="0DBA2892"/>
    <w:rsid w:val="0DD26016"/>
    <w:rsid w:val="0E17501E"/>
    <w:rsid w:val="0E3960BC"/>
    <w:rsid w:val="0E96629E"/>
    <w:rsid w:val="0EE85502"/>
    <w:rsid w:val="0F4C3579"/>
    <w:rsid w:val="0F530435"/>
    <w:rsid w:val="0F5A453C"/>
    <w:rsid w:val="0F7979B8"/>
    <w:rsid w:val="0FC32A08"/>
    <w:rsid w:val="0FC401FA"/>
    <w:rsid w:val="0FC66744"/>
    <w:rsid w:val="0FD57709"/>
    <w:rsid w:val="0FE62E2B"/>
    <w:rsid w:val="100912AD"/>
    <w:rsid w:val="10472EC0"/>
    <w:rsid w:val="105015D1"/>
    <w:rsid w:val="10517053"/>
    <w:rsid w:val="107F26DA"/>
    <w:rsid w:val="10A90718"/>
    <w:rsid w:val="10AF15EB"/>
    <w:rsid w:val="10B33874"/>
    <w:rsid w:val="10B81EFA"/>
    <w:rsid w:val="10BD6382"/>
    <w:rsid w:val="11296D36"/>
    <w:rsid w:val="11524677"/>
    <w:rsid w:val="117800AE"/>
    <w:rsid w:val="118C5756"/>
    <w:rsid w:val="11C315B3"/>
    <w:rsid w:val="11CB257E"/>
    <w:rsid w:val="11E43BE6"/>
    <w:rsid w:val="11F2677F"/>
    <w:rsid w:val="11F93B8B"/>
    <w:rsid w:val="121A40C0"/>
    <w:rsid w:val="122B7BDE"/>
    <w:rsid w:val="12380A3D"/>
    <w:rsid w:val="124A6E0E"/>
    <w:rsid w:val="126637EB"/>
    <w:rsid w:val="128E407F"/>
    <w:rsid w:val="12AA1814"/>
    <w:rsid w:val="12E16087"/>
    <w:rsid w:val="12F26322"/>
    <w:rsid w:val="12FE332D"/>
    <w:rsid w:val="12FF5637"/>
    <w:rsid w:val="13833692"/>
    <w:rsid w:val="13876815"/>
    <w:rsid w:val="13D0018F"/>
    <w:rsid w:val="1425541A"/>
    <w:rsid w:val="1428639F"/>
    <w:rsid w:val="143D2AC1"/>
    <w:rsid w:val="144611D2"/>
    <w:rsid w:val="147D38AA"/>
    <w:rsid w:val="148E15C6"/>
    <w:rsid w:val="14F613BD"/>
    <w:rsid w:val="15166027"/>
    <w:rsid w:val="152A4CC8"/>
    <w:rsid w:val="156B3533"/>
    <w:rsid w:val="156F5159"/>
    <w:rsid w:val="157D6CD0"/>
    <w:rsid w:val="15863D5C"/>
    <w:rsid w:val="158A2763"/>
    <w:rsid w:val="15986DD8"/>
    <w:rsid w:val="159B329C"/>
    <w:rsid w:val="15BF51BB"/>
    <w:rsid w:val="15EC6B3C"/>
    <w:rsid w:val="15ED4A05"/>
    <w:rsid w:val="16017773"/>
    <w:rsid w:val="160D2D3C"/>
    <w:rsid w:val="16165BCA"/>
    <w:rsid w:val="16244EE0"/>
    <w:rsid w:val="16535A2F"/>
    <w:rsid w:val="166F6F59"/>
    <w:rsid w:val="168D6719"/>
    <w:rsid w:val="16AD73C2"/>
    <w:rsid w:val="16D23D7F"/>
    <w:rsid w:val="16E25272"/>
    <w:rsid w:val="16EF58AD"/>
    <w:rsid w:val="170B3E61"/>
    <w:rsid w:val="171D097B"/>
    <w:rsid w:val="1723726E"/>
    <w:rsid w:val="17314412"/>
    <w:rsid w:val="174540BD"/>
    <w:rsid w:val="17484CB1"/>
    <w:rsid w:val="17A553DC"/>
    <w:rsid w:val="17AD6F65"/>
    <w:rsid w:val="1815568F"/>
    <w:rsid w:val="18413A58"/>
    <w:rsid w:val="18767CB3"/>
    <w:rsid w:val="189B6BED"/>
    <w:rsid w:val="189F77F2"/>
    <w:rsid w:val="18BC4BA4"/>
    <w:rsid w:val="18D3325C"/>
    <w:rsid w:val="18D63C8D"/>
    <w:rsid w:val="18E759E8"/>
    <w:rsid w:val="18E86D51"/>
    <w:rsid w:val="18E90EEB"/>
    <w:rsid w:val="18F3507E"/>
    <w:rsid w:val="19127B31"/>
    <w:rsid w:val="19206E47"/>
    <w:rsid w:val="193B5472"/>
    <w:rsid w:val="196178B0"/>
    <w:rsid w:val="196E6BC6"/>
    <w:rsid w:val="19A57120"/>
    <w:rsid w:val="19B02EB2"/>
    <w:rsid w:val="19B263B5"/>
    <w:rsid w:val="19B731B8"/>
    <w:rsid w:val="19BD4746"/>
    <w:rsid w:val="19D807F3"/>
    <w:rsid w:val="1A0E43F3"/>
    <w:rsid w:val="1A4F3CB5"/>
    <w:rsid w:val="1A826A8E"/>
    <w:rsid w:val="1A8F56C5"/>
    <w:rsid w:val="1B446B4C"/>
    <w:rsid w:val="1B6E1E95"/>
    <w:rsid w:val="1B8D00B5"/>
    <w:rsid w:val="1B9E06AE"/>
    <w:rsid w:val="1BAC19F3"/>
    <w:rsid w:val="1BBE69F1"/>
    <w:rsid w:val="1BDE7DFA"/>
    <w:rsid w:val="1C024980"/>
    <w:rsid w:val="1C0F0293"/>
    <w:rsid w:val="1C286DBE"/>
    <w:rsid w:val="1C332BD1"/>
    <w:rsid w:val="1C454170"/>
    <w:rsid w:val="1C4C5CF9"/>
    <w:rsid w:val="1CB65729"/>
    <w:rsid w:val="1D505927"/>
    <w:rsid w:val="1D5B5EB7"/>
    <w:rsid w:val="1D5D4C3D"/>
    <w:rsid w:val="1D7704C4"/>
    <w:rsid w:val="1D853329"/>
    <w:rsid w:val="1D9060FA"/>
    <w:rsid w:val="1DF428DD"/>
    <w:rsid w:val="1DFA67C8"/>
    <w:rsid w:val="1DFB7FBE"/>
    <w:rsid w:val="1E711282"/>
    <w:rsid w:val="1E7F0598"/>
    <w:rsid w:val="1E862B07"/>
    <w:rsid w:val="1EA0654E"/>
    <w:rsid w:val="1ED67A06"/>
    <w:rsid w:val="1EDB762C"/>
    <w:rsid w:val="1EDF6472"/>
    <w:rsid w:val="1EFA20E0"/>
    <w:rsid w:val="1F47185D"/>
    <w:rsid w:val="1F4A7A6E"/>
    <w:rsid w:val="1F4C4468"/>
    <w:rsid w:val="1F6B3698"/>
    <w:rsid w:val="1F734328"/>
    <w:rsid w:val="1FAE0C8A"/>
    <w:rsid w:val="1FC21CE9"/>
    <w:rsid w:val="1FCA307E"/>
    <w:rsid w:val="1FEF3071"/>
    <w:rsid w:val="200E6725"/>
    <w:rsid w:val="202D3756"/>
    <w:rsid w:val="202D6FD9"/>
    <w:rsid w:val="206C0B34"/>
    <w:rsid w:val="206E4015"/>
    <w:rsid w:val="206F32C6"/>
    <w:rsid w:val="207D47DA"/>
    <w:rsid w:val="20AE082C"/>
    <w:rsid w:val="20B44846"/>
    <w:rsid w:val="20D21CE6"/>
    <w:rsid w:val="20E652D4"/>
    <w:rsid w:val="21194658"/>
    <w:rsid w:val="211A411E"/>
    <w:rsid w:val="213D6E16"/>
    <w:rsid w:val="21540FBA"/>
    <w:rsid w:val="21843D08"/>
    <w:rsid w:val="218E155F"/>
    <w:rsid w:val="21C63877"/>
    <w:rsid w:val="22384AB0"/>
    <w:rsid w:val="225D4885"/>
    <w:rsid w:val="229009C2"/>
    <w:rsid w:val="229067C3"/>
    <w:rsid w:val="22D86BB8"/>
    <w:rsid w:val="23085188"/>
    <w:rsid w:val="230F1290"/>
    <w:rsid w:val="231B63A7"/>
    <w:rsid w:val="232E4C14"/>
    <w:rsid w:val="233D3830"/>
    <w:rsid w:val="23495BF2"/>
    <w:rsid w:val="234E1286"/>
    <w:rsid w:val="23567486"/>
    <w:rsid w:val="237D7345"/>
    <w:rsid w:val="238060CC"/>
    <w:rsid w:val="238237CD"/>
    <w:rsid w:val="238F08E5"/>
    <w:rsid w:val="239D347E"/>
    <w:rsid w:val="23A14082"/>
    <w:rsid w:val="23A45007"/>
    <w:rsid w:val="23AD7E95"/>
    <w:rsid w:val="23B00E19"/>
    <w:rsid w:val="23B530D6"/>
    <w:rsid w:val="23C04937"/>
    <w:rsid w:val="23C123B8"/>
    <w:rsid w:val="23CF4F7B"/>
    <w:rsid w:val="23D07150"/>
    <w:rsid w:val="24215C55"/>
    <w:rsid w:val="242642DB"/>
    <w:rsid w:val="245E7CB8"/>
    <w:rsid w:val="246E5ED0"/>
    <w:rsid w:val="24BC0052"/>
    <w:rsid w:val="24D6035C"/>
    <w:rsid w:val="250671CD"/>
    <w:rsid w:val="25477C36"/>
    <w:rsid w:val="25754FE1"/>
    <w:rsid w:val="2592000F"/>
    <w:rsid w:val="25A47BA3"/>
    <w:rsid w:val="25AB795A"/>
    <w:rsid w:val="260625F3"/>
    <w:rsid w:val="26446814"/>
    <w:rsid w:val="269E3A6B"/>
    <w:rsid w:val="26E3376C"/>
    <w:rsid w:val="26FF6F87"/>
    <w:rsid w:val="27420CF5"/>
    <w:rsid w:val="277A46D2"/>
    <w:rsid w:val="27A45517"/>
    <w:rsid w:val="27AD03A5"/>
    <w:rsid w:val="2813238E"/>
    <w:rsid w:val="284A2078"/>
    <w:rsid w:val="284D302B"/>
    <w:rsid w:val="284F6542"/>
    <w:rsid w:val="28691DDD"/>
    <w:rsid w:val="289C7CAD"/>
    <w:rsid w:val="28AC02F7"/>
    <w:rsid w:val="28B019D3"/>
    <w:rsid w:val="28CE16F0"/>
    <w:rsid w:val="28EF7AB7"/>
    <w:rsid w:val="2936242A"/>
    <w:rsid w:val="295E5B6D"/>
    <w:rsid w:val="2968322A"/>
    <w:rsid w:val="296A7401"/>
    <w:rsid w:val="2A380D53"/>
    <w:rsid w:val="2A4D36EA"/>
    <w:rsid w:val="2A520E5E"/>
    <w:rsid w:val="2A897858"/>
    <w:rsid w:val="2AA4561F"/>
    <w:rsid w:val="2AA9450A"/>
    <w:rsid w:val="2B143BB9"/>
    <w:rsid w:val="2B1F1358"/>
    <w:rsid w:val="2B2960DD"/>
    <w:rsid w:val="2B3758CC"/>
    <w:rsid w:val="2B3E6082"/>
    <w:rsid w:val="2B90018A"/>
    <w:rsid w:val="2B94578C"/>
    <w:rsid w:val="2C025DC0"/>
    <w:rsid w:val="2C030D3E"/>
    <w:rsid w:val="2C166845"/>
    <w:rsid w:val="2C2052C3"/>
    <w:rsid w:val="2C2E2107"/>
    <w:rsid w:val="2CAF0DE3"/>
    <w:rsid w:val="2CF653D4"/>
    <w:rsid w:val="2D5262DB"/>
    <w:rsid w:val="2D83119B"/>
    <w:rsid w:val="2D8604D9"/>
    <w:rsid w:val="2D885E2D"/>
    <w:rsid w:val="2E013307"/>
    <w:rsid w:val="2E2D525F"/>
    <w:rsid w:val="2E6D0438"/>
    <w:rsid w:val="2E750BE6"/>
    <w:rsid w:val="2E7F2928"/>
    <w:rsid w:val="2E8C19CD"/>
    <w:rsid w:val="2E97127C"/>
    <w:rsid w:val="2EB060C2"/>
    <w:rsid w:val="2ED1015D"/>
    <w:rsid w:val="2F3445FD"/>
    <w:rsid w:val="2F3B2E67"/>
    <w:rsid w:val="2F4B2239"/>
    <w:rsid w:val="2F6354CD"/>
    <w:rsid w:val="2F642F4F"/>
    <w:rsid w:val="2F666452"/>
    <w:rsid w:val="2F9846A2"/>
    <w:rsid w:val="2FB55D59"/>
    <w:rsid w:val="2FB92D54"/>
    <w:rsid w:val="2FD40C84"/>
    <w:rsid w:val="2FFB1A4B"/>
    <w:rsid w:val="2FFB6945"/>
    <w:rsid w:val="2FFE78CA"/>
    <w:rsid w:val="30031749"/>
    <w:rsid w:val="30264F9C"/>
    <w:rsid w:val="304C544B"/>
    <w:rsid w:val="306153F0"/>
    <w:rsid w:val="30A844DF"/>
    <w:rsid w:val="30C1608D"/>
    <w:rsid w:val="31121990"/>
    <w:rsid w:val="31321BF6"/>
    <w:rsid w:val="31517FA2"/>
    <w:rsid w:val="31753D2E"/>
    <w:rsid w:val="31B00595"/>
    <w:rsid w:val="31CA0852"/>
    <w:rsid w:val="32174F27"/>
    <w:rsid w:val="322E55E0"/>
    <w:rsid w:val="32560D23"/>
    <w:rsid w:val="326A79C4"/>
    <w:rsid w:val="32774ADB"/>
    <w:rsid w:val="32851956"/>
    <w:rsid w:val="329520E2"/>
    <w:rsid w:val="3296737C"/>
    <w:rsid w:val="32992A91"/>
    <w:rsid w:val="32D22500"/>
    <w:rsid w:val="32D33B70"/>
    <w:rsid w:val="32DC2281"/>
    <w:rsid w:val="32E63BEC"/>
    <w:rsid w:val="32E76018"/>
    <w:rsid w:val="330D71CD"/>
    <w:rsid w:val="33365E13"/>
    <w:rsid w:val="33406722"/>
    <w:rsid w:val="335A2219"/>
    <w:rsid w:val="337436F9"/>
    <w:rsid w:val="337A3A69"/>
    <w:rsid w:val="33FF585B"/>
    <w:rsid w:val="344707D5"/>
    <w:rsid w:val="345B5F75"/>
    <w:rsid w:val="345F23FD"/>
    <w:rsid w:val="346B5E65"/>
    <w:rsid w:val="348D63C4"/>
    <w:rsid w:val="34A075E3"/>
    <w:rsid w:val="35057307"/>
    <w:rsid w:val="351526BB"/>
    <w:rsid w:val="35281E46"/>
    <w:rsid w:val="3537465F"/>
    <w:rsid w:val="3548237A"/>
    <w:rsid w:val="354E4AE3"/>
    <w:rsid w:val="3555404F"/>
    <w:rsid w:val="35823285"/>
    <w:rsid w:val="359336F3"/>
    <w:rsid w:val="359B4383"/>
    <w:rsid w:val="35A35F0C"/>
    <w:rsid w:val="35CB4027"/>
    <w:rsid w:val="36300FF3"/>
    <w:rsid w:val="363B7384"/>
    <w:rsid w:val="369506E2"/>
    <w:rsid w:val="36AC41C0"/>
    <w:rsid w:val="36B83D65"/>
    <w:rsid w:val="36BC0371"/>
    <w:rsid w:val="36DE2411"/>
    <w:rsid w:val="36F13630"/>
    <w:rsid w:val="36F75539"/>
    <w:rsid w:val="37043773"/>
    <w:rsid w:val="37073B57"/>
    <w:rsid w:val="37083255"/>
    <w:rsid w:val="3733791C"/>
    <w:rsid w:val="37AB4B56"/>
    <w:rsid w:val="37B101EB"/>
    <w:rsid w:val="37E93BC8"/>
    <w:rsid w:val="37F01B02"/>
    <w:rsid w:val="37F7095F"/>
    <w:rsid w:val="381140FE"/>
    <w:rsid w:val="382D6E5A"/>
    <w:rsid w:val="386E3E21"/>
    <w:rsid w:val="387E40BB"/>
    <w:rsid w:val="38C61BAE"/>
    <w:rsid w:val="38CA1F45"/>
    <w:rsid w:val="38D037D9"/>
    <w:rsid w:val="39374B6F"/>
    <w:rsid w:val="394924A4"/>
    <w:rsid w:val="394F6992"/>
    <w:rsid w:val="397C3FDE"/>
    <w:rsid w:val="399B1010"/>
    <w:rsid w:val="399F7A16"/>
    <w:rsid w:val="3A2C08FF"/>
    <w:rsid w:val="3A733095"/>
    <w:rsid w:val="3A756C92"/>
    <w:rsid w:val="3AA45242"/>
    <w:rsid w:val="3AD1108C"/>
    <w:rsid w:val="3ADE2921"/>
    <w:rsid w:val="3B1542F8"/>
    <w:rsid w:val="3B3B228B"/>
    <w:rsid w:val="3B3C073C"/>
    <w:rsid w:val="3B5F79F7"/>
    <w:rsid w:val="3B7B3AA4"/>
    <w:rsid w:val="3B8159AD"/>
    <w:rsid w:val="3B9075CD"/>
    <w:rsid w:val="3BB57101"/>
    <w:rsid w:val="3BD21711"/>
    <w:rsid w:val="3C2A4B41"/>
    <w:rsid w:val="3C321F4D"/>
    <w:rsid w:val="3C3D55C2"/>
    <w:rsid w:val="3C541802"/>
    <w:rsid w:val="3C5B0B93"/>
    <w:rsid w:val="3C60501B"/>
    <w:rsid w:val="3C6749A6"/>
    <w:rsid w:val="3C7050E2"/>
    <w:rsid w:val="3C874EDB"/>
    <w:rsid w:val="3C946327"/>
    <w:rsid w:val="3CC2593E"/>
    <w:rsid w:val="3CC57CD5"/>
    <w:rsid w:val="3CCD7BCD"/>
    <w:rsid w:val="3CD704DD"/>
    <w:rsid w:val="3CDC01E8"/>
    <w:rsid w:val="3CDF6BEE"/>
    <w:rsid w:val="3CF11D7F"/>
    <w:rsid w:val="3D0777F5"/>
    <w:rsid w:val="3D2577C0"/>
    <w:rsid w:val="3D2A119C"/>
    <w:rsid w:val="3D3C1506"/>
    <w:rsid w:val="3D6367D3"/>
    <w:rsid w:val="3D730451"/>
    <w:rsid w:val="3DB36BC6"/>
    <w:rsid w:val="3DDB0705"/>
    <w:rsid w:val="3E091B54"/>
    <w:rsid w:val="3E1768EB"/>
    <w:rsid w:val="3E33621B"/>
    <w:rsid w:val="3E411D9C"/>
    <w:rsid w:val="3E677EB8"/>
    <w:rsid w:val="3E764706"/>
    <w:rsid w:val="3E7964D0"/>
    <w:rsid w:val="3F027B6D"/>
    <w:rsid w:val="3F2932B0"/>
    <w:rsid w:val="3F5B1501"/>
    <w:rsid w:val="3F9B588B"/>
    <w:rsid w:val="3FA96152"/>
    <w:rsid w:val="3FB03189"/>
    <w:rsid w:val="3FDB17C4"/>
    <w:rsid w:val="3FE1769B"/>
    <w:rsid w:val="3FEB7AEB"/>
    <w:rsid w:val="3FFD0A3B"/>
    <w:rsid w:val="3FFE1219"/>
    <w:rsid w:val="403676B1"/>
    <w:rsid w:val="404A551D"/>
    <w:rsid w:val="408C7D30"/>
    <w:rsid w:val="40D62BE7"/>
    <w:rsid w:val="40FA572A"/>
    <w:rsid w:val="41340D87"/>
    <w:rsid w:val="413A6513"/>
    <w:rsid w:val="419868AD"/>
    <w:rsid w:val="419F3CB9"/>
    <w:rsid w:val="41A129F4"/>
    <w:rsid w:val="421B361A"/>
    <w:rsid w:val="42433815"/>
    <w:rsid w:val="4255108E"/>
    <w:rsid w:val="42721A93"/>
    <w:rsid w:val="42934FFC"/>
    <w:rsid w:val="42E94CF2"/>
    <w:rsid w:val="42F8776E"/>
    <w:rsid w:val="43005F9E"/>
    <w:rsid w:val="432824BB"/>
    <w:rsid w:val="434370AD"/>
    <w:rsid w:val="43536B83"/>
    <w:rsid w:val="435D1690"/>
    <w:rsid w:val="438A6CDC"/>
    <w:rsid w:val="43962AEF"/>
    <w:rsid w:val="43A7408E"/>
    <w:rsid w:val="43CA4243"/>
    <w:rsid w:val="440C48DE"/>
    <w:rsid w:val="440D5775"/>
    <w:rsid w:val="442104D5"/>
    <w:rsid w:val="442E3F67"/>
    <w:rsid w:val="4442648B"/>
    <w:rsid w:val="44486FBC"/>
    <w:rsid w:val="44495E16"/>
    <w:rsid w:val="44781916"/>
    <w:rsid w:val="44A52360"/>
    <w:rsid w:val="44AE35BC"/>
    <w:rsid w:val="44CB096E"/>
    <w:rsid w:val="44E62116"/>
    <w:rsid w:val="44FC113D"/>
    <w:rsid w:val="45192C6B"/>
    <w:rsid w:val="45290D7E"/>
    <w:rsid w:val="453D4124"/>
    <w:rsid w:val="4594599D"/>
    <w:rsid w:val="45B914F0"/>
    <w:rsid w:val="45C03FB5"/>
    <w:rsid w:val="45C05105"/>
    <w:rsid w:val="45C365B3"/>
    <w:rsid w:val="45CD3A13"/>
    <w:rsid w:val="45E70032"/>
    <w:rsid w:val="46080375"/>
    <w:rsid w:val="462D14AE"/>
    <w:rsid w:val="462E4D32"/>
    <w:rsid w:val="462F49B1"/>
    <w:rsid w:val="4670029C"/>
    <w:rsid w:val="46BC369C"/>
    <w:rsid w:val="46E81BE2"/>
    <w:rsid w:val="474C76A6"/>
    <w:rsid w:val="47580F9C"/>
    <w:rsid w:val="47783A4F"/>
    <w:rsid w:val="47A208AB"/>
    <w:rsid w:val="47B45E32"/>
    <w:rsid w:val="47EF7E63"/>
    <w:rsid w:val="47F00216"/>
    <w:rsid w:val="47F25917"/>
    <w:rsid w:val="48636ED0"/>
    <w:rsid w:val="48B87C5F"/>
    <w:rsid w:val="48C76BF4"/>
    <w:rsid w:val="48FB506A"/>
    <w:rsid w:val="49131272"/>
    <w:rsid w:val="491834FB"/>
    <w:rsid w:val="491D3EFC"/>
    <w:rsid w:val="49217A8E"/>
    <w:rsid w:val="494A71CD"/>
    <w:rsid w:val="49781099"/>
    <w:rsid w:val="498502AC"/>
    <w:rsid w:val="49F312A4"/>
    <w:rsid w:val="4A2A3300"/>
    <w:rsid w:val="4A2F4EC1"/>
    <w:rsid w:val="4A626995"/>
    <w:rsid w:val="4AAB008E"/>
    <w:rsid w:val="4AB851A6"/>
    <w:rsid w:val="4ACE1548"/>
    <w:rsid w:val="4AE3590F"/>
    <w:rsid w:val="4AE95975"/>
    <w:rsid w:val="4B154342"/>
    <w:rsid w:val="4B1A6144"/>
    <w:rsid w:val="4B282EDB"/>
    <w:rsid w:val="4B315D69"/>
    <w:rsid w:val="4B5D2BD9"/>
    <w:rsid w:val="4B683CC5"/>
    <w:rsid w:val="4B924B09"/>
    <w:rsid w:val="4B986BFD"/>
    <w:rsid w:val="4BCD53E0"/>
    <w:rsid w:val="4C1A7F60"/>
    <w:rsid w:val="4C39200C"/>
    <w:rsid w:val="4CB726ED"/>
    <w:rsid w:val="4CC22810"/>
    <w:rsid w:val="4CC53C01"/>
    <w:rsid w:val="4CE36A34"/>
    <w:rsid w:val="4CEB5CCA"/>
    <w:rsid w:val="4D742AA0"/>
    <w:rsid w:val="4DA06DE7"/>
    <w:rsid w:val="4DA3740F"/>
    <w:rsid w:val="4DA87A77"/>
    <w:rsid w:val="4DC31EF7"/>
    <w:rsid w:val="4DF777F6"/>
    <w:rsid w:val="4E7D0D54"/>
    <w:rsid w:val="4E873862"/>
    <w:rsid w:val="4EEE450B"/>
    <w:rsid w:val="4EF72DB0"/>
    <w:rsid w:val="4FA17831"/>
    <w:rsid w:val="4FB530E0"/>
    <w:rsid w:val="4FC15B68"/>
    <w:rsid w:val="4FE302FD"/>
    <w:rsid w:val="4FED7CB1"/>
    <w:rsid w:val="50656676"/>
    <w:rsid w:val="506F6F85"/>
    <w:rsid w:val="50B9287D"/>
    <w:rsid w:val="50D024A2"/>
    <w:rsid w:val="51145515"/>
    <w:rsid w:val="512C5624"/>
    <w:rsid w:val="512F5D3F"/>
    <w:rsid w:val="51384450"/>
    <w:rsid w:val="5141037A"/>
    <w:rsid w:val="516916E5"/>
    <w:rsid w:val="519B0C71"/>
    <w:rsid w:val="51A84704"/>
    <w:rsid w:val="51A92185"/>
    <w:rsid w:val="51AC0B8B"/>
    <w:rsid w:val="51BD21A7"/>
    <w:rsid w:val="51F44A3F"/>
    <w:rsid w:val="5202191A"/>
    <w:rsid w:val="52530420"/>
    <w:rsid w:val="526770C0"/>
    <w:rsid w:val="527244EB"/>
    <w:rsid w:val="5290482D"/>
    <w:rsid w:val="52917F04"/>
    <w:rsid w:val="52A0315C"/>
    <w:rsid w:val="52A033D2"/>
    <w:rsid w:val="52AF2D38"/>
    <w:rsid w:val="52B471BF"/>
    <w:rsid w:val="52BB6B4A"/>
    <w:rsid w:val="52C9575D"/>
    <w:rsid w:val="52D902F9"/>
    <w:rsid w:val="52F45F7D"/>
    <w:rsid w:val="53073B51"/>
    <w:rsid w:val="531A6B64"/>
    <w:rsid w:val="5347092C"/>
    <w:rsid w:val="5349235D"/>
    <w:rsid w:val="537C6C08"/>
    <w:rsid w:val="538610B8"/>
    <w:rsid w:val="53BD3DEE"/>
    <w:rsid w:val="53EC6EBC"/>
    <w:rsid w:val="53FA3C53"/>
    <w:rsid w:val="541D3A07"/>
    <w:rsid w:val="543A1E06"/>
    <w:rsid w:val="543C16DA"/>
    <w:rsid w:val="54530EF2"/>
    <w:rsid w:val="54556C40"/>
    <w:rsid w:val="54560AEA"/>
    <w:rsid w:val="54712998"/>
    <w:rsid w:val="548A7CBF"/>
    <w:rsid w:val="548B2B5C"/>
    <w:rsid w:val="54F05EFA"/>
    <w:rsid w:val="551B1C37"/>
    <w:rsid w:val="553D2C69"/>
    <w:rsid w:val="554561F4"/>
    <w:rsid w:val="558A5663"/>
    <w:rsid w:val="559F5609"/>
    <w:rsid w:val="55DB3175"/>
    <w:rsid w:val="55F23D8E"/>
    <w:rsid w:val="55F97494"/>
    <w:rsid w:val="562035D8"/>
    <w:rsid w:val="562532E3"/>
    <w:rsid w:val="565405AF"/>
    <w:rsid w:val="565423C2"/>
    <w:rsid w:val="56546362"/>
    <w:rsid w:val="565A349A"/>
    <w:rsid w:val="566F245E"/>
    <w:rsid w:val="569E4FCB"/>
    <w:rsid w:val="56BC092E"/>
    <w:rsid w:val="56CD6F74"/>
    <w:rsid w:val="56D02CD3"/>
    <w:rsid w:val="56E46B9A"/>
    <w:rsid w:val="571A0EA1"/>
    <w:rsid w:val="571B4AF5"/>
    <w:rsid w:val="57271964"/>
    <w:rsid w:val="57856723"/>
    <w:rsid w:val="57E809C6"/>
    <w:rsid w:val="57F5431C"/>
    <w:rsid w:val="5813728B"/>
    <w:rsid w:val="58450D5F"/>
    <w:rsid w:val="584645E3"/>
    <w:rsid w:val="585F6E8A"/>
    <w:rsid w:val="5871760A"/>
    <w:rsid w:val="58825341"/>
    <w:rsid w:val="58B0040F"/>
    <w:rsid w:val="58EA2816"/>
    <w:rsid w:val="58F81753"/>
    <w:rsid w:val="5902026F"/>
    <w:rsid w:val="590F5946"/>
    <w:rsid w:val="59571EA1"/>
    <w:rsid w:val="597464B5"/>
    <w:rsid w:val="59A1101C"/>
    <w:rsid w:val="59A776A2"/>
    <w:rsid w:val="59B234B4"/>
    <w:rsid w:val="59B54439"/>
    <w:rsid w:val="59D75C73"/>
    <w:rsid w:val="59D97A26"/>
    <w:rsid w:val="59DB7EFC"/>
    <w:rsid w:val="5A0F1650"/>
    <w:rsid w:val="5A1F548B"/>
    <w:rsid w:val="5A440825"/>
    <w:rsid w:val="5A5020B9"/>
    <w:rsid w:val="5AED1980"/>
    <w:rsid w:val="5AEE394A"/>
    <w:rsid w:val="5AF71DA3"/>
    <w:rsid w:val="5AFA22EF"/>
    <w:rsid w:val="5B1B0888"/>
    <w:rsid w:val="5B27469B"/>
    <w:rsid w:val="5B2E193C"/>
    <w:rsid w:val="5B3874E6"/>
    <w:rsid w:val="5B625D5F"/>
    <w:rsid w:val="5B871DD5"/>
    <w:rsid w:val="5BB2427F"/>
    <w:rsid w:val="5BCC7026"/>
    <w:rsid w:val="5BDE63C8"/>
    <w:rsid w:val="5BEE6662"/>
    <w:rsid w:val="5BF736EF"/>
    <w:rsid w:val="5BF949F3"/>
    <w:rsid w:val="5BFE68FD"/>
    <w:rsid w:val="5C183C23"/>
    <w:rsid w:val="5C1F66ED"/>
    <w:rsid w:val="5C3309A7"/>
    <w:rsid w:val="5C3C5EA3"/>
    <w:rsid w:val="5C4C447D"/>
    <w:rsid w:val="5C782D43"/>
    <w:rsid w:val="5C7B5EC6"/>
    <w:rsid w:val="5C820041"/>
    <w:rsid w:val="5CAF2E9D"/>
    <w:rsid w:val="5CB62326"/>
    <w:rsid w:val="5CC11CBF"/>
    <w:rsid w:val="5CCB6F4A"/>
    <w:rsid w:val="5CD7269C"/>
    <w:rsid w:val="5CD96260"/>
    <w:rsid w:val="5CE65575"/>
    <w:rsid w:val="5CE95481"/>
    <w:rsid w:val="5D0D6ABA"/>
    <w:rsid w:val="5D153410"/>
    <w:rsid w:val="5D2437C6"/>
    <w:rsid w:val="5D385380"/>
    <w:rsid w:val="5D3B6304"/>
    <w:rsid w:val="5D450E12"/>
    <w:rsid w:val="5D456C14"/>
    <w:rsid w:val="5D5226A6"/>
    <w:rsid w:val="5D8D081F"/>
    <w:rsid w:val="5D924043"/>
    <w:rsid w:val="5D954414"/>
    <w:rsid w:val="5DB54949"/>
    <w:rsid w:val="5DD13C46"/>
    <w:rsid w:val="5E1B2B01"/>
    <w:rsid w:val="5E1B5972"/>
    <w:rsid w:val="5E466D18"/>
    <w:rsid w:val="5E7D6910"/>
    <w:rsid w:val="5E7F4146"/>
    <w:rsid w:val="5ECC1F13"/>
    <w:rsid w:val="5EE7053E"/>
    <w:rsid w:val="5F0D4001"/>
    <w:rsid w:val="5F107184"/>
    <w:rsid w:val="5F4440F2"/>
    <w:rsid w:val="5FAB1E0A"/>
    <w:rsid w:val="5FF564FD"/>
    <w:rsid w:val="602747BC"/>
    <w:rsid w:val="60A81824"/>
    <w:rsid w:val="60B430B8"/>
    <w:rsid w:val="60C47ACF"/>
    <w:rsid w:val="60CA1081"/>
    <w:rsid w:val="60E40384"/>
    <w:rsid w:val="60F32B9D"/>
    <w:rsid w:val="610C5CC5"/>
    <w:rsid w:val="610F6C4A"/>
    <w:rsid w:val="611565D4"/>
    <w:rsid w:val="61302A02"/>
    <w:rsid w:val="61393311"/>
    <w:rsid w:val="61681977"/>
    <w:rsid w:val="61753621"/>
    <w:rsid w:val="61972646"/>
    <w:rsid w:val="61A546D6"/>
    <w:rsid w:val="62383234"/>
    <w:rsid w:val="623A0935"/>
    <w:rsid w:val="62400DE6"/>
    <w:rsid w:val="629D33EB"/>
    <w:rsid w:val="62A115DE"/>
    <w:rsid w:val="62A54BDB"/>
    <w:rsid w:val="62AB5771"/>
    <w:rsid w:val="62B71584"/>
    <w:rsid w:val="62D1322E"/>
    <w:rsid w:val="62DB04BF"/>
    <w:rsid w:val="62DF3642"/>
    <w:rsid w:val="6300220E"/>
    <w:rsid w:val="631C34A7"/>
    <w:rsid w:val="63537858"/>
    <w:rsid w:val="638C4A5F"/>
    <w:rsid w:val="63A13700"/>
    <w:rsid w:val="63AA29B2"/>
    <w:rsid w:val="63D31D15"/>
    <w:rsid w:val="63E818F6"/>
    <w:rsid w:val="641B55C8"/>
    <w:rsid w:val="6443678C"/>
    <w:rsid w:val="64665A47"/>
    <w:rsid w:val="64846B72"/>
    <w:rsid w:val="649B311F"/>
    <w:rsid w:val="64A41551"/>
    <w:rsid w:val="64AB2CB8"/>
    <w:rsid w:val="64B16DC0"/>
    <w:rsid w:val="64C92D33"/>
    <w:rsid w:val="64FB04B9"/>
    <w:rsid w:val="651B09EE"/>
    <w:rsid w:val="651C7DFC"/>
    <w:rsid w:val="65235DFA"/>
    <w:rsid w:val="654C30DC"/>
    <w:rsid w:val="659506B8"/>
    <w:rsid w:val="659E0FC7"/>
    <w:rsid w:val="65AD24DB"/>
    <w:rsid w:val="65CC659E"/>
    <w:rsid w:val="65D514A1"/>
    <w:rsid w:val="65EC32C5"/>
    <w:rsid w:val="66624588"/>
    <w:rsid w:val="66693F13"/>
    <w:rsid w:val="667444A2"/>
    <w:rsid w:val="66A0406D"/>
    <w:rsid w:val="66BD399D"/>
    <w:rsid w:val="66DE1953"/>
    <w:rsid w:val="66FF18B7"/>
    <w:rsid w:val="67261C54"/>
    <w:rsid w:val="674370F9"/>
    <w:rsid w:val="6748516D"/>
    <w:rsid w:val="675F65F4"/>
    <w:rsid w:val="677D3849"/>
    <w:rsid w:val="67AC32A5"/>
    <w:rsid w:val="67AE67A9"/>
    <w:rsid w:val="67D0475F"/>
    <w:rsid w:val="67D5446A"/>
    <w:rsid w:val="67DD3A75"/>
    <w:rsid w:val="67F20E1E"/>
    <w:rsid w:val="67F820A0"/>
    <w:rsid w:val="68220CE6"/>
    <w:rsid w:val="68355C39"/>
    <w:rsid w:val="684C792C"/>
    <w:rsid w:val="686069EA"/>
    <w:rsid w:val="687D5B7C"/>
    <w:rsid w:val="68A24AB7"/>
    <w:rsid w:val="68A70F3F"/>
    <w:rsid w:val="68B43ADD"/>
    <w:rsid w:val="68DB2693"/>
    <w:rsid w:val="69900EBC"/>
    <w:rsid w:val="69D72B28"/>
    <w:rsid w:val="69E441CA"/>
    <w:rsid w:val="6A0B0806"/>
    <w:rsid w:val="6A0B6AAF"/>
    <w:rsid w:val="6A3C4858"/>
    <w:rsid w:val="6A3C7C9F"/>
    <w:rsid w:val="6A3E07D2"/>
    <w:rsid w:val="6A66349E"/>
    <w:rsid w:val="6A680BA0"/>
    <w:rsid w:val="6A7E0B45"/>
    <w:rsid w:val="6AA84298"/>
    <w:rsid w:val="6AAF1314"/>
    <w:rsid w:val="6ABC642B"/>
    <w:rsid w:val="6ABD3EAD"/>
    <w:rsid w:val="6AF97F4F"/>
    <w:rsid w:val="6B0420A3"/>
    <w:rsid w:val="6B1E73CA"/>
    <w:rsid w:val="6B2028CD"/>
    <w:rsid w:val="6B244B56"/>
    <w:rsid w:val="6B8F6404"/>
    <w:rsid w:val="6BD004F2"/>
    <w:rsid w:val="6BE932EB"/>
    <w:rsid w:val="6C077347"/>
    <w:rsid w:val="6C6E7FF0"/>
    <w:rsid w:val="6C9A7BBB"/>
    <w:rsid w:val="6CB74F6C"/>
    <w:rsid w:val="6CD552AA"/>
    <w:rsid w:val="6CDE3A47"/>
    <w:rsid w:val="6CE131BE"/>
    <w:rsid w:val="6CF70AD8"/>
    <w:rsid w:val="6D055E2C"/>
    <w:rsid w:val="6D0A6F75"/>
    <w:rsid w:val="6D1D22CD"/>
    <w:rsid w:val="6D2C5FC7"/>
    <w:rsid w:val="6D5910F7"/>
    <w:rsid w:val="6D6A4A10"/>
    <w:rsid w:val="6D6D5995"/>
    <w:rsid w:val="6D6F471B"/>
    <w:rsid w:val="6D8455BA"/>
    <w:rsid w:val="6D8C523A"/>
    <w:rsid w:val="6DA237FC"/>
    <w:rsid w:val="6DD96D80"/>
    <w:rsid w:val="6DEA65E3"/>
    <w:rsid w:val="6E3147D9"/>
    <w:rsid w:val="6E737441"/>
    <w:rsid w:val="6EDA2A45"/>
    <w:rsid w:val="6EF971F8"/>
    <w:rsid w:val="6F1E78D9"/>
    <w:rsid w:val="6F20011E"/>
    <w:rsid w:val="6F435BBB"/>
    <w:rsid w:val="6F9D716D"/>
    <w:rsid w:val="6F9F112C"/>
    <w:rsid w:val="6FBD3F60"/>
    <w:rsid w:val="6FBF7463"/>
    <w:rsid w:val="6FC57B88"/>
    <w:rsid w:val="6FEF5D43"/>
    <w:rsid w:val="6FF4227E"/>
    <w:rsid w:val="706743F9"/>
    <w:rsid w:val="709B394E"/>
    <w:rsid w:val="70B23573"/>
    <w:rsid w:val="70BB05FF"/>
    <w:rsid w:val="70C42D2B"/>
    <w:rsid w:val="70C63796"/>
    <w:rsid w:val="70CC631B"/>
    <w:rsid w:val="70D572B7"/>
    <w:rsid w:val="70E262C1"/>
    <w:rsid w:val="70FB13E9"/>
    <w:rsid w:val="7157594D"/>
    <w:rsid w:val="71705FC9"/>
    <w:rsid w:val="71835E4A"/>
    <w:rsid w:val="71A010A2"/>
    <w:rsid w:val="71A208FD"/>
    <w:rsid w:val="71D545CF"/>
    <w:rsid w:val="71F02BFB"/>
    <w:rsid w:val="71F562E0"/>
    <w:rsid w:val="72112914"/>
    <w:rsid w:val="722C0861"/>
    <w:rsid w:val="723942F4"/>
    <w:rsid w:val="726B2544"/>
    <w:rsid w:val="7271224F"/>
    <w:rsid w:val="72850EF0"/>
    <w:rsid w:val="72B53C3D"/>
    <w:rsid w:val="72B95EC7"/>
    <w:rsid w:val="72CD4B67"/>
    <w:rsid w:val="72D5231E"/>
    <w:rsid w:val="72D92B78"/>
    <w:rsid w:val="72E826C1"/>
    <w:rsid w:val="72F21524"/>
    <w:rsid w:val="73085C46"/>
    <w:rsid w:val="73100AD4"/>
    <w:rsid w:val="73206308"/>
    <w:rsid w:val="73365490"/>
    <w:rsid w:val="73601B58"/>
    <w:rsid w:val="73613F16"/>
    <w:rsid w:val="736D6C6F"/>
    <w:rsid w:val="7383224A"/>
    <w:rsid w:val="73A40900"/>
    <w:rsid w:val="73A81F4C"/>
    <w:rsid w:val="73D00F12"/>
    <w:rsid w:val="73F445CA"/>
    <w:rsid w:val="73FB3F54"/>
    <w:rsid w:val="740500E7"/>
    <w:rsid w:val="743F1583"/>
    <w:rsid w:val="744A79EB"/>
    <w:rsid w:val="74516EE3"/>
    <w:rsid w:val="74674908"/>
    <w:rsid w:val="749331CE"/>
    <w:rsid w:val="74A71E6F"/>
    <w:rsid w:val="74AD2A36"/>
    <w:rsid w:val="74B41184"/>
    <w:rsid w:val="74CE0028"/>
    <w:rsid w:val="74E032CD"/>
    <w:rsid w:val="74E474F8"/>
    <w:rsid w:val="74EF64AB"/>
    <w:rsid w:val="751341F4"/>
    <w:rsid w:val="75144A21"/>
    <w:rsid w:val="752124FA"/>
    <w:rsid w:val="753B48E1"/>
    <w:rsid w:val="754C03FE"/>
    <w:rsid w:val="755B0018"/>
    <w:rsid w:val="757A7C49"/>
    <w:rsid w:val="75A442B7"/>
    <w:rsid w:val="75AF7317"/>
    <w:rsid w:val="75D516D7"/>
    <w:rsid w:val="75F3408F"/>
    <w:rsid w:val="76041DAB"/>
    <w:rsid w:val="760B53B8"/>
    <w:rsid w:val="7634617E"/>
    <w:rsid w:val="76394804"/>
    <w:rsid w:val="763A6A7E"/>
    <w:rsid w:val="765353AD"/>
    <w:rsid w:val="766C04D6"/>
    <w:rsid w:val="76B61BCF"/>
    <w:rsid w:val="76D02779"/>
    <w:rsid w:val="76D46C00"/>
    <w:rsid w:val="76FA6E40"/>
    <w:rsid w:val="771222E8"/>
    <w:rsid w:val="77460CC4"/>
    <w:rsid w:val="77602068"/>
    <w:rsid w:val="77975E13"/>
    <w:rsid w:val="779E40CB"/>
    <w:rsid w:val="77BF3706"/>
    <w:rsid w:val="77D24925"/>
    <w:rsid w:val="77F90F61"/>
    <w:rsid w:val="77FB2266"/>
    <w:rsid w:val="780A4A7F"/>
    <w:rsid w:val="78252F42"/>
    <w:rsid w:val="784B32EA"/>
    <w:rsid w:val="78511348"/>
    <w:rsid w:val="788159C2"/>
    <w:rsid w:val="78863283"/>
    <w:rsid w:val="78C86137"/>
    <w:rsid w:val="78F114F9"/>
    <w:rsid w:val="790871AC"/>
    <w:rsid w:val="791668EE"/>
    <w:rsid w:val="793144E1"/>
    <w:rsid w:val="793F48BF"/>
    <w:rsid w:val="7968023E"/>
    <w:rsid w:val="797B145D"/>
    <w:rsid w:val="79A44820"/>
    <w:rsid w:val="79CE7BE3"/>
    <w:rsid w:val="79D05B0E"/>
    <w:rsid w:val="79DD7C96"/>
    <w:rsid w:val="79EF62EF"/>
    <w:rsid w:val="79F842AA"/>
    <w:rsid w:val="7A026DB8"/>
    <w:rsid w:val="7A047264"/>
    <w:rsid w:val="7A071041"/>
    <w:rsid w:val="7A1F1D95"/>
    <w:rsid w:val="7A327907"/>
    <w:rsid w:val="7A3507F6"/>
    <w:rsid w:val="7A4D36F9"/>
    <w:rsid w:val="7AAB1B4F"/>
    <w:rsid w:val="7AD258DE"/>
    <w:rsid w:val="7AF45447"/>
    <w:rsid w:val="7B1E67B3"/>
    <w:rsid w:val="7B297563"/>
    <w:rsid w:val="7B2B5921"/>
    <w:rsid w:val="7B455E48"/>
    <w:rsid w:val="7B5C3B71"/>
    <w:rsid w:val="7B653CFD"/>
    <w:rsid w:val="7BCE2BAB"/>
    <w:rsid w:val="7BE0414B"/>
    <w:rsid w:val="7C502F40"/>
    <w:rsid w:val="7C594E6C"/>
    <w:rsid w:val="7C7E4ECE"/>
    <w:rsid w:val="7C913F6E"/>
    <w:rsid w:val="7CB0319E"/>
    <w:rsid w:val="7CF2748B"/>
    <w:rsid w:val="7D0D71DB"/>
    <w:rsid w:val="7D890C83"/>
    <w:rsid w:val="7DA14823"/>
    <w:rsid w:val="7DC70768"/>
    <w:rsid w:val="7E094A54"/>
    <w:rsid w:val="7E1C2628"/>
    <w:rsid w:val="7E4F7C70"/>
    <w:rsid w:val="7E921135"/>
    <w:rsid w:val="7E9B7847"/>
    <w:rsid w:val="7EA11750"/>
    <w:rsid w:val="7EAB6BB0"/>
    <w:rsid w:val="7EAD7761"/>
    <w:rsid w:val="7EBC1F79"/>
    <w:rsid w:val="7EC37706"/>
    <w:rsid w:val="7ECB6D11"/>
    <w:rsid w:val="7ED2669C"/>
    <w:rsid w:val="7EDB4DAD"/>
    <w:rsid w:val="7EE37C3B"/>
    <w:rsid w:val="7EEB5927"/>
    <w:rsid w:val="7F0B0898"/>
    <w:rsid w:val="7F2E4837"/>
    <w:rsid w:val="7F3C1D9C"/>
    <w:rsid w:val="7F695915"/>
    <w:rsid w:val="7F9B10FB"/>
    <w:rsid w:val="7FD065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qFormat="1" w:uiPriority="99"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3"/>
    <w:next w:val="1"/>
    <w:link w:val="51"/>
    <w:qFormat/>
    <w:uiPriority w:val="0"/>
    <w:pPr>
      <w:spacing w:before="120" w:after="0" w:line="240" w:lineRule="auto"/>
      <w:contextualSpacing/>
      <w:jc w:val="center"/>
      <w:outlineLvl w:val="0"/>
    </w:pPr>
    <w:rPr>
      <w:rFonts w:eastAsia="方正小标宋简体" w:asciiTheme="majorAscii" w:hAnsiTheme="majorAscii"/>
      <w:b/>
      <w:bCs/>
      <w:sz w:val="36"/>
      <w:szCs w:val="28"/>
      <w:lang w:eastAsia="zh-CN"/>
    </w:rPr>
  </w:style>
  <w:style w:type="paragraph" w:styleId="4">
    <w:name w:val="heading 2"/>
    <w:basedOn w:val="1"/>
    <w:next w:val="1"/>
    <w:link w:val="52"/>
    <w:unhideWhenUsed/>
    <w:qFormat/>
    <w:uiPriority w:val="0"/>
    <w:pPr>
      <w:spacing w:before="200" w:line="240" w:lineRule="auto"/>
      <w:outlineLvl w:val="1"/>
    </w:pPr>
    <w:rPr>
      <w:rFonts w:eastAsia="方正黑体_GBK" w:asciiTheme="majorAscii" w:hAnsiTheme="majorAscii" w:cstheme="majorBidi"/>
      <w:bCs/>
      <w:sz w:val="32"/>
      <w:szCs w:val="26"/>
    </w:rPr>
  </w:style>
  <w:style w:type="paragraph" w:styleId="5">
    <w:name w:val="heading 3"/>
    <w:basedOn w:val="1"/>
    <w:next w:val="1"/>
    <w:link w:val="53"/>
    <w:unhideWhenUsed/>
    <w:qFormat/>
    <w:uiPriority w:val="0"/>
    <w:pPr>
      <w:spacing w:line="360" w:lineRule="auto"/>
      <w:outlineLvl w:val="2"/>
    </w:pPr>
    <w:rPr>
      <w:rFonts w:eastAsia="方正楷体_GBK" w:asciiTheme="majorAscii" w:hAnsiTheme="majorAscii" w:cstheme="majorBidi"/>
      <w:b/>
      <w:bCs/>
      <w:sz w:val="30"/>
    </w:rPr>
  </w:style>
  <w:style w:type="paragraph" w:styleId="6">
    <w:name w:val="heading 4"/>
    <w:basedOn w:val="1"/>
    <w:next w:val="1"/>
    <w:link w:val="85"/>
    <w:unhideWhenUsed/>
    <w:qFormat/>
    <w:uiPriority w:val="0"/>
    <w:pPr>
      <w:spacing w:before="200" w:after="0"/>
      <w:outlineLvl w:val="3"/>
    </w:pPr>
    <w:rPr>
      <w:rFonts w:asciiTheme="majorHAnsi" w:hAnsiTheme="majorHAnsi" w:eastAsiaTheme="majorEastAsia" w:cstheme="majorBidi"/>
      <w:b/>
      <w:bCs/>
      <w:i/>
      <w:iCs/>
    </w:rPr>
  </w:style>
  <w:style w:type="paragraph" w:styleId="7">
    <w:name w:val="heading 5"/>
    <w:basedOn w:val="1"/>
    <w:next w:val="1"/>
    <w:link w:val="86"/>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8">
    <w:name w:val="heading 6"/>
    <w:basedOn w:val="1"/>
    <w:next w:val="1"/>
    <w:link w:val="87"/>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9">
    <w:name w:val="heading 7"/>
    <w:basedOn w:val="1"/>
    <w:next w:val="1"/>
    <w:link w:val="88"/>
    <w:unhideWhenUsed/>
    <w:qFormat/>
    <w:uiPriority w:val="9"/>
    <w:pPr>
      <w:spacing w:after="0"/>
      <w:outlineLvl w:val="6"/>
    </w:pPr>
    <w:rPr>
      <w:rFonts w:asciiTheme="majorHAnsi" w:hAnsiTheme="majorHAnsi" w:eastAsiaTheme="majorEastAsia" w:cstheme="majorBidi"/>
      <w:i/>
      <w:iCs/>
    </w:rPr>
  </w:style>
  <w:style w:type="paragraph" w:styleId="10">
    <w:name w:val="heading 8"/>
    <w:basedOn w:val="1"/>
    <w:next w:val="1"/>
    <w:link w:val="89"/>
    <w:unhideWhenUsed/>
    <w:qFormat/>
    <w:uiPriority w:val="9"/>
    <w:pPr>
      <w:spacing w:after="0"/>
      <w:outlineLvl w:val="7"/>
    </w:pPr>
    <w:rPr>
      <w:rFonts w:asciiTheme="majorHAnsi" w:hAnsiTheme="majorHAnsi" w:eastAsiaTheme="majorEastAsia" w:cstheme="majorBidi"/>
      <w:sz w:val="20"/>
      <w:szCs w:val="20"/>
    </w:rPr>
  </w:style>
  <w:style w:type="paragraph" w:styleId="11">
    <w:name w:val="heading 9"/>
    <w:basedOn w:val="1"/>
    <w:next w:val="1"/>
    <w:link w:val="90"/>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38">
    <w:name w:val="Default Paragraph Font"/>
    <w:link w:val="39"/>
    <w:semiHidden/>
    <w:unhideWhenUsed/>
    <w:qFormat/>
    <w:uiPriority w:val="1"/>
    <w:rPr>
      <w:rFonts w:eastAsia="仿宋_GB2312" w:cs="宋体"/>
      <w:sz w:val="24"/>
    </w:rPr>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91"/>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12">
    <w:name w:val="toc 7"/>
    <w:basedOn w:val="1"/>
    <w:next w:val="1"/>
    <w:unhideWhenUsed/>
    <w:qFormat/>
    <w:uiPriority w:val="39"/>
    <w:pPr>
      <w:ind w:left="2520" w:leftChars="1200"/>
    </w:pPr>
  </w:style>
  <w:style w:type="paragraph" w:styleId="13">
    <w:name w:val="Note Heading"/>
    <w:next w:val="1"/>
    <w:qFormat/>
    <w:uiPriority w:val="0"/>
    <w:pPr>
      <w:widowControl w:val="0"/>
      <w:jc w:val="center"/>
    </w:pPr>
    <w:rPr>
      <w:rFonts w:ascii="Calibri" w:hAnsi="Calibri" w:eastAsia="宋体" w:cs="Times New Roman"/>
      <w:kern w:val="2"/>
      <w:sz w:val="21"/>
      <w:szCs w:val="24"/>
      <w:lang w:val="en-US" w:eastAsia="zh-CN" w:bidi="ar-SA"/>
    </w:rPr>
  </w:style>
  <w:style w:type="paragraph" w:styleId="14">
    <w:name w:val="Normal Indent"/>
    <w:basedOn w:val="1"/>
    <w:qFormat/>
    <w:uiPriority w:val="0"/>
    <w:pPr>
      <w:widowControl w:val="0"/>
      <w:autoSpaceDE w:val="0"/>
      <w:autoSpaceDN w:val="0"/>
      <w:spacing w:after="0" w:line="540" w:lineRule="exact"/>
      <w:ind w:firstLine="624"/>
      <w:jc w:val="both"/>
    </w:pPr>
    <w:rPr>
      <w:rFonts w:ascii="Times New Roman" w:hAnsi="Times New Roman" w:eastAsia="仿宋_GB2312" w:cs="Times New Roman"/>
      <w:snapToGrid w:val="0"/>
      <w:spacing w:val="5"/>
      <w:sz w:val="28"/>
      <w:szCs w:val="20"/>
      <w:lang w:eastAsia="zh-CN" w:bidi="ar-SA"/>
    </w:rPr>
  </w:style>
  <w:style w:type="paragraph" w:styleId="15">
    <w:name w:val="caption"/>
    <w:basedOn w:val="1"/>
    <w:next w:val="1"/>
    <w:qFormat/>
    <w:uiPriority w:val="0"/>
    <w:rPr>
      <w:rFonts w:ascii="Arial" w:hAnsi="Arial" w:eastAsia="黑体" w:cs="Arial"/>
      <w:sz w:val="20"/>
    </w:rPr>
  </w:style>
  <w:style w:type="paragraph" w:styleId="16">
    <w:name w:val="Document Map"/>
    <w:basedOn w:val="1"/>
    <w:link w:val="58"/>
    <w:unhideWhenUsed/>
    <w:qFormat/>
    <w:uiPriority w:val="0"/>
    <w:rPr>
      <w:rFonts w:ascii="宋体"/>
      <w:sz w:val="18"/>
      <w:szCs w:val="18"/>
    </w:rPr>
  </w:style>
  <w:style w:type="paragraph" w:styleId="17">
    <w:name w:val="Body Text"/>
    <w:next w:val="1"/>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18">
    <w:name w:val="Body Text Indent"/>
    <w:basedOn w:val="1"/>
    <w:unhideWhenUsed/>
    <w:qFormat/>
    <w:uiPriority w:val="99"/>
    <w:pPr>
      <w:ind w:firstLine="630"/>
    </w:pPr>
  </w:style>
  <w:style w:type="paragraph" w:styleId="19">
    <w:name w:val="toc 5"/>
    <w:basedOn w:val="1"/>
    <w:next w:val="1"/>
    <w:unhideWhenUsed/>
    <w:qFormat/>
    <w:uiPriority w:val="39"/>
    <w:pPr>
      <w:ind w:left="1680" w:leftChars="800"/>
    </w:pPr>
  </w:style>
  <w:style w:type="paragraph" w:styleId="20">
    <w:name w:val="toc 3"/>
    <w:basedOn w:val="1"/>
    <w:next w:val="1"/>
    <w:unhideWhenUsed/>
    <w:qFormat/>
    <w:uiPriority w:val="0"/>
    <w:pPr>
      <w:ind w:left="840" w:leftChars="400"/>
    </w:pPr>
  </w:style>
  <w:style w:type="paragraph" w:styleId="21">
    <w:name w:val="Plain Text"/>
    <w:basedOn w:val="1"/>
    <w:link w:val="183"/>
    <w:qFormat/>
    <w:uiPriority w:val="0"/>
    <w:rPr>
      <w:rFonts w:ascii="宋体" w:hAnsi="Courier New"/>
      <w:szCs w:val="20"/>
    </w:rPr>
  </w:style>
  <w:style w:type="paragraph" w:styleId="22">
    <w:name w:val="toc 8"/>
    <w:basedOn w:val="1"/>
    <w:next w:val="1"/>
    <w:unhideWhenUsed/>
    <w:qFormat/>
    <w:uiPriority w:val="39"/>
    <w:pPr>
      <w:ind w:left="2940" w:leftChars="1400"/>
    </w:pPr>
  </w:style>
  <w:style w:type="paragraph" w:styleId="23">
    <w:name w:val="Date"/>
    <w:basedOn w:val="1"/>
    <w:next w:val="1"/>
    <w:link w:val="72"/>
    <w:semiHidden/>
    <w:unhideWhenUsed/>
    <w:qFormat/>
    <w:uiPriority w:val="99"/>
    <w:pPr>
      <w:ind w:left="100" w:leftChars="2500"/>
    </w:pPr>
  </w:style>
  <w:style w:type="paragraph" w:styleId="24">
    <w:name w:val="Body Text Indent 2"/>
    <w:basedOn w:val="1"/>
    <w:link w:val="109"/>
    <w:semiHidden/>
    <w:unhideWhenUsed/>
    <w:qFormat/>
    <w:uiPriority w:val="99"/>
    <w:pPr>
      <w:spacing w:after="120" w:line="480" w:lineRule="auto"/>
      <w:ind w:left="420" w:leftChars="200"/>
    </w:pPr>
  </w:style>
  <w:style w:type="paragraph" w:styleId="25">
    <w:name w:val="Balloon Text"/>
    <w:basedOn w:val="1"/>
    <w:link w:val="73"/>
    <w:unhideWhenUsed/>
    <w:qFormat/>
    <w:uiPriority w:val="0"/>
    <w:rPr>
      <w:sz w:val="18"/>
      <w:szCs w:val="18"/>
    </w:rPr>
  </w:style>
  <w:style w:type="paragraph" w:styleId="26">
    <w:name w:val="footer"/>
    <w:basedOn w:val="1"/>
    <w:link w:val="81"/>
    <w:qFormat/>
    <w:uiPriority w:val="0"/>
    <w:pPr>
      <w:tabs>
        <w:tab w:val="center" w:pos="4153"/>
        <w:tab w:val="right" w:pos="8306"/>
      </w:tabs>
      <w:snapToGrid w:val="0"/>
    </w:pPr>
    <w:rPr>
      <w:sz w:val="18"/>
    </w:rPr>
  </w:style>
  <w:style w:type="paragraph" w:styleId="27">
    <w:name w:val="header"/>
    <w:basedOn w:val="1"/>
    <w:link w:val="1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unhideWhenUsed/>
    <w:qFormat/>
    <w:uiPriority w:val="39"/>
  </w:style>
  <w:style w:type="paragraph" w:styleId="29">
    <w:name w:val="toc 4"/>
    <w:basedOn w:val="1"/>
    <w:next w:val="1"/>
    <w:unhideWhenUsed/>
    <w:qFormat/>
    <w:uiPriority w:val="39"/>
    <w:pPr>
      <w:ind w:left="1260" w:leftChars="600"/>
    </w:pPr>
  </w:style>
  <w:style w:type="paragraph" w:styleId="30">
    <w:name w:val="Subtitle"/>
    <w:basedOn w:val="1"/>
    <w:next w:val="1"/>
    <w:link w:val="92"/>
    <w:qFormat/>
    <w:uiPriority w:val="11"/>
    <w:pPr>
      <w:spacing w:after="600"/>
    </w:pPr>
    <w:rPr>
      <w:rFonts w:asciiTheme="majorHAnsi" w:hAnsiTheme="majorHAnsi" w:eastAsiaTheme="majorEastAsia" w:cstheme="majorBidi"/>
      <w:i/>
      <w:iCs/>
      <w:spacing w:val="13"/>
      <w:sz w:val="24"/>
      <w:szCs w:val="24"/>
    </w:rPr>
  </w:style>
  <w:style w:type="paragraph" w:styleId="31">
    <w:name w:val="toc 6"/>
    <w:basedOn w:val="1"/>
    <w:next w:val="1"/>
    <w:unhideWhenUsed/>
    <w:qFormat/>
    <w:uiPriority w:val="39"/>
    <w:pPr>
      <w:ind w:left="2100" w:leftChars="1000"/>
    </w:pPr>
  </w:style>
  <w:style w:type="paragraph" w:styleId="32">
    <w:name w:val="Body Text Indent 3"/>
    <w:qFormat/>
    <w:uiPriority w:val="0"/>
    <w:pPr>
      <w:widowControl w:val="0"/>
      <w:spacing w:line="520" w:lineRule="exact"/>
      <w:ind w:firstLine="560" w:firstLineChars="200"/>
      <w:jc w:val="both"/>
    </w:pPr>
    <w:rPr>
      <w:rFonts w:ascii="Calibri" w:hAnsi="Calibri" w:eastAsia="宋体" w:cs="Times New Roman"/>
      <w:kern w:val="2"/>
      <w:sz w:val="28"/>
      <w:szCs w:val="24"/>
      <w:lang w:val="en-US" w:eastAsia="zh-CN" w:bidi="ar-SA"/>
    </w:rPr>
  </w:style>
  <w:style w:type="paragraph" w:styleId="33">
    <w:name w:val="toc 2"/>
    <w:basedOn w:val="1"/>
    <w:next w:val="1"/>
    <w:unhideWhenUsed/>
    <w:qFormat/>
    <w:uiPriority w:val="39"/>
    <w:pPr>
      <w:ind w:left="420" w:leftChars="200"/>
    </w:pPr>
  </w:style>
  <w:style w:type="paragraph" w:styleId="34">
    <w:name w:val="toc 9"/>
    <w:basedOn w:val="1"/>
    <w:next w:val="1"/>
    <w:unhideWhenUsed/>
    <w:qFormat/>
    <w:uiPriority w:val="39"/>
    <w:pPr>
      <w:ind w:left="3360" w:leftChars="1600"/>
    </w:pPr>
  </w:style>
  <w:style w:type="paragraph" w:styleId="35">
    <w:name w:val="Normal (Web)"/>
    <w:basedOn w:val="1"/>
    <w:unhideWhenUsed/>
    <w:qFormat/>
    <w:uiPriority w:val="99"/>
    <w:pPr>
      <w:spacing w:before="100" w:beforeAutospacing="1" w:after="100" w:afterAutospacing="1"/>
    </w:pPr>
    <w:rPr>
      <w:sz w:val="24"/>
    </w:rPr>
  </w:style>
  <w:style w:type="table" w:styleId="37">
    <w:name w:val="Table Grid"/>
    <w:basedOn w:val="3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Char Char"/>
    <w:basedOn w:val="1"/>
    <w:link w:val="38"/>
    <w:qFormat/>
    <w:uiPriority w:val="0"/>
    <w:pPr>
      <w:tabs>
        <w:tab w:val="left" w:pos="360"/>
      </w:tabs>
      <w:snapToGrid w:val="0"/>
      <w:spacing w:line="360" w:lineRule="auto"/>
    </w:pPr>
    <w:rPr>
      <w:rFonts w:eastAsia="仿宋_GB2312" w:cs="宋体"/>
      <w:sz w:val="24"/>
    </w:rPr>
  </w:style>
  <w:style w:type="character" w:styleId="40">
    <w:name w:val="Strong"/>
    <w:qFormat/>
    <w:uiPriority w:val="0"/>
    <w:rPr>
      <w:b/>
      <w:bCs/>
    </w:rPr>
  </w:style>
  <w:style w:type="character" w:styleId="41">
    <w:name w:val="page number"/>
    <w:basedOn w:val="38"/>
    <w:unhideWhenUsed/>
    <w:qFormat/>
    <w:uiPriority w:val="0"/>
  </w:style>
  <w:style w:type="character" w:styleId="42">
    <w:name w:val="FollowedHyperlink"/>
    <w:basedOn w:val="38"/>
    <w:unhideWhenUsed/>
    <w:qFormat/>
    <w:uiPriority w:val="0"/>
    <w:rPr>
      <w:color w:val="338DE6"/>
      <w:u w:val="none"/>
    </w:rPr>
  </w:style>
  <w:style w:type="character" w:styleId="43">
    <w:name w:val="Emphasis"/>
    <w:qFormat/>
    <w:uiPriority w:val="20"/>
    <w:rPr>
      <w:b/>
      <w:bCs/>
      <w:i/>
      <w:iCs/>
      <w:spacing w:val="10"/>
      <w:shd w:val="clear" w:color="auto" w:fill="auto"/>
    </w:rPr>
  </w:style>
  <w:style w:type="character" w:styleId="44">
    <w:name w:val="HTML Definition"/>
    <w:basedOn w:val="38"/>
    <w:unhideWhenUsed/>
    <w:qFormat/>
    <w:uiPriority w:val="99"/>
  </w:style>
  <w:style w:type="character" w:styleId="45">
    <w:name w:val="HTML Variable"/>
    <w:basedOn w:val="38"/>
    <w:unhideWhenUsed/>
    <w:qFormat/>
    <w:uiPriority w:val="99"/>
  </w:style>
  <w:style w:type="character" w:styleId="46">
    <w:name w:val="Hyperlink"/>
    <w:basedOn w:val="38"/>
    <w:unhideWhenUsed/>
    <w:qFormat/>
    <w:uiPriority w:val="99"/>
    <w:rPr>
      <w:color w:val="338DE6"/>
      <w:u w:val="none"/>
    </w:rPr>
  </w:style>
  <w:style w:type="character" w:styleId="47">
    <w:name w:val="HTML Code"/>
    <w:basedOn w:val="38"/>
    <w:unhideWhenUsed/>
    <w:qFormat/>
    <w:uiPriority w:val="99"/>
    <w:rPr>
      <w:rFonts w:ascii="monospace" w:hAnsi="monospace" w:eastAsia="monospace" w:cs="monospace"/>
      <w:sz w:val="21"/>
      <w:szCs w:val="21"/>
    </w:rPr>
  </w:style>
  <w:style w:type="character" w:styleId="48">
    <w:name w:val="HTML Cite"/>
    <w:basedOn w:val="38"/>
    <w:unhideWhenUsed/>
    <w:qFormat/>
    <w:uiPriority w:val="99"/>
  </w:style>
  <w:style w:type="character" w:styleId="49">
    <w:name w:val="HTML Keyboard"/>
    <w:basedOn w:val="38"/>
    <w:unhideWhenUsed/>
    <w:qFormat/>
    <w:uiPriority w:val="99"/>
    <w:rPr>
      <w:rFonts w:hint="default" w:ascii="monospace" w:hAnsi="monospace" w:eastAsia="monospace" w:cs="monospace"/>
      <w:sz w:val="21"/>
      <w:szCs w:val="21"/>
    </w:rPr>
  </w:style>
  <w:style w:type="character" w:styleId="50">
    <w:name w:val="HTML Sample"/>
    <w:basedOn w:val="38"/>
    <w:unhideWhenUsed/>
    <w:qFormat/>
    <w:uiPriority w:val="99"/>
    <w:rPr>
      <w:rFonts w:hint="default" w:ascii="monospace" w:hAnsi="monospace" w:eastAsia="monospace" w:cs="monospace"/>
      <w:sz w:val="21"/>
      <w:szCs w:val="21"/>
    </w:rPr>
  </w:style>
  <w:style w:type="character" w:customStyle="1" w:styleId="51">
    <w:name w:val="标题 1 Char"/>
    <w:link w:val="2"/>
    <w:qFormat/>
    <w:uiPriority w:val="0"/>
    <w:rPr>
      <w:rFonts w:eastAsia="方正小标宋简体" w:asciiTheme="majorAscii" w:hAnsiTheme="majorAscii" w:cstheme="majorBidi"/>
      <w:b/>
      <w:bCs/>
      <w:sz w:val="36"/>
      <w:szCs w:val="28"/>
      <w:lang w:val="en-US" w:eastAsia="zh-CN" w:bidi="en-US"/>
    </w:rPr>
  </w:style>
  <w:style w:type="character" w:customStyle="1" w:styleId="52">
    <w:name w:val="标题 2 Char"/>
    <w:basedOn w:val="38"/>
    <w:link w:val="4"/>
    <w:qFormat/>
    <w:uiPriority w:val="0"/>
    <w:rPr>
      <w:rFonts w:eastAsia="方正黑体_GBK" w:asciiTheme="majorAscii" w:hAnsiTheme="majorAscii" w:cstheme="majorBidi"/>
      <w:bCs/>
      <w:sz w:val="32"/>
      <w:szCs w:val="26"/>
    </w:rPr>
  </w:style>
  <w:style w:type="character" w:customStyle="1" w:styleId="53">
    <w:name w:val="标题 3 Char"/>
    <w:basedOn w:val="38"/>
    <w:link w:val="5"/>
    <w:qFormat/>
    <w:uiPriority w:val="0"/>
    <w:rPr>
      <w:rFonts w:eastAsia="方正楷体_GBK" w:asciiTheme="majorAscii" w:hAnsiTheme="majorAscii" w:cstheme="majorBidi"/>
      <w:b/>
      <w:bCs/>
      <w:sz w:val="30"/>
    </w:rPr>
  </w:style>
  <w:style w:type="character" w:customStyle="1" w:styleId="54">
    <w:name w:val="artmanage"/>
    <w:basedOn w:val="38"/>
    <w:qFormat/>
    <w:uiPriority w:val="0"/>
    <w:rPr>
      <w:color w:val="999999"/>
      <w:sz w:val="18"/>
      <w:szCs w:val="18"/>
    </w:rPr>
  </w:style>
  <w:style w:type="character" w:customStyle="1" w:styleId="55">
    <w:name w:val="fontborder"/>
    <w:basedOn w:val="38"/>
    <w:qFormat/>
    <w:uiPriority w:val="0"/>
    <w:rPr>
      <w:bdr w:val="single" w:color="000000" w:sz="6" w:space="0"/>
    </w:rPr>
  </w:style>
  <w:style w:type="character" w:customStyle="1" w:styleId="56">
    <w:name w:val="fontstrikethrough"/>
    <w:basedOn w:val="38"/>
    <w:qFormat/>
    <w:uiPriority w:val="0"/>
    <w:rPr>
      <w:strike/>
    </w:rPr>
  </w:style>
  <w:style w:type="character" w:customStyle="1" w:styleId="57">
    <w:name w:val="bsharetext"/>
    <w:basedOn w:val="38"/>
    <w:qFormat/>
    <w:uiPriority w:val="0"/>
  </w:style>
  <w:style w:type="character" w:customStyle="1" w:styleId="58">
    <w:name w:val="文档结构图 Char"/>
    <w:basedOn w:val="38"/>
    <w:link w:val="16"/>
    <w:qFormat/>
    <w:uiPriority w:val="0"/>
    <w:rPr>
      <w:rFonts w:ascii="宋体"/>
      <w:kern w:val="2"/>
      <w:sz w:val="18"/>
      <w:szCs w:val="18"/>
    </w:rPr>
  </w:style>
  <w:style w:type="character" w:customStyle="1" w:styleId="59">
    <w:name w:val="正文2 Char"/>
    <w:basedOn w:val="38"/>
    <w:link w:val="60"/>
    <w:qFormat/>
    <w:uiPriority w:val="0"/>
    <w:rPr>
      <w:kern w:val="2"/>
      <w:sz w:val="24"/>
      <w:szCs w:val="24"/>
    </w:rPr>
  </w:style>
  <w:style w:type="paragraph" w:customStyle="1" w:styleId="60">
    <w:name w:val="正文2"/>
    <w:basedOn w:val="1"/>
    <w:link w:val="59"/>
    <w:qFormat/>
    <w:uiPriority w:val="0"/>
    <w:pPr>
      <w:spacing w:line="360" w:lineRule="auto"/>
      <w:ind w:firstLine="200" w:firstLineChars="200"/>
    </w:pPr>
    <w:rPr>
      <w:sz w:val="24"/>
      <w:szCs w:val="24"/>
    </w:rPr>
  </w:style>
  <w:style w:type="character" w:customStyle="1" w:styleId="61">
    <w:name w:val="tip"/>
    <w:basedOn w:val="38"/>
    <w:qFormat/>
    <w:uiPriority w:val="0"/>
  </w:style>
  <w:style w:type="character" w:customStyle="1" w:styleId="62">
    <w:name w:val="pc_01"/>
    <w:basedOn w:val="38"/>
    <w:qFormat/>
    <w:uiPriority w:val="0"/>
    <w:rPr>
      <w:b/>
      <w:sz w:val="39"/>
      <w:szCs w:val="39"/>
    </w:rPr>
  </w:style>
  <w:style w:type="character" w:customStyle="1" w:styleId="63">
    <w:name w:val="pc_02"/>
    <w:basedOn w:val="38"/>
    <w:qFormat/>
    <w:uiPriority w:val="0"/>
    <w:rPr>
      <w:sz w:val="27"/>
      <w:szCs w:val="27"/>
    </w:rPr>
  </w:style>
  <w:style w:type="character" w:customStyle="1" w:styleId="64">
    <w:name w:val="look"/>
    <w:basedOn w:val="38"/>
    <w:qFormat/>
    <w:uiPriority w:val="0"/>
  </w:style>
  <w:style w:type="character" w:customStyle="1" w:styleId="65">
    <w:name w:val="ctright"/>
    <w:basedOn w:val="38"/>
    <w:qFormat/>
    <w:uiPriority w:val="0"/>
  </w:style>
  <w:style w:type="character" w:customStyle="1" w:styleId="66">
    <w:name w:val="blog_index"/>
    <w:basedOn w:val="38"/>
    <w:qFormat/>
    <w:uiPriority w:val="0"/>
  </w:style>
  <w:style w:type="character" w:customStyle="1" w:styleId="67">
    <w:name w:val="datetime"/>
    <w:basedOn w:val="38"/>
    <w:qFormat/>
    <w:uiPriority w:val="0"/>
    <w:rPr>
      <w:color w:val="666666"/>
    </w:rPr>
  </w:style>
  <w:style w:type="paragraph" w:customStyle="1" w:styleId="68">
    <w:name w:val="WPSOffice手动目录 2"/>
    <w:qFormat/>
    <w:uiPriority w:val="0"/>
    <w:pPr>
      <w:spacing w:after="200" w:line="276" w:lineRule="auto"/>
      <w:ind w:left="200" w:leftChars="200"/>
    </w:pPr>
    <w:rPr>
      <w:rFonts w:asciiTheme="minorHAnsi" w:hAnsiTheme="minorHAnsi" w:eastAsiaTheme="minorEastAsia" w:cstheme="minorBidi"/>
      <w:sz w:val="22"/>
      <w:szCs w:val="22"/>
      <w:lang w:val="en-US" w:eastAsia="en-US" w:bidi="en-US"/>
    </w:rPr>
  </w:style>
  <w:style w:type="paragraph" w:customStyle="1" w:styleId="69">
    <w:name w:val="WPSOffice手动目录 1"/>
    <w:qFormat/>
    <w:uiPriority w:val="0"/>
    <w:pPr>
      <w:spacing w:after="200" w:line="276" w:lineRule="auto"/>
    </w:pPr>
    <w:rPr>
      <w:rFonts w:asciiTheme="minorHAnsi" w:hAnsiTheme="minorHAnsi" w:eastAsiaTheme="minorEastAsia" w:cstheme="minorBidi"/>
      <w:sz w:val="22"/>
      <w:szCs w:val="22"/>
      <w:lang w:val="en-US" w:eastAsia="en-US" w:bidi="en-US"/>
    </w:rPr>
  </w:style>
  <w:style w:type="character" w:customStyle="1" w:styleId="70">
    <w:name w:val="正文 1 Char Char"/>
    <w:basedOn w:val="38"/>
    <w:link w:val="71"/>
    <w:qFormat/>
    <w:uiPriority w:val="0"/>
    <w:rPr>
      <w:kern w:val="2"/>
      <w:sz w:val="24"/>
      <w:lang w:bidi="ar-SA"/>
    </w:rPr>
  </w:style>
  <w:style w:type="paragraph" w:customStyle="1" w:styleId="71">
    <w:name w:val="正文 1"/>
    <w:basedOn w:val="1"/>
    <w:link w:val="70"/>
    <w:qFormat/>
    <w:uiPriority w:val="0"/>
    <w:pPr>
      <w:spacing w:line="440" w:lineRule="atLeast"/>
      <w:ind w:firstLine="510"/>
    </w:pPr>
    <w:rPr>
      <w:rFonts w:eastAsia="Times New Roman"/>
      <w:sz w:val="24"/>
    </w:rPr>
  </w:style>
  <w:style w:type="character" w:customStyle="1" w:styleId="72">
    <w:name w:val="日期 Char"/>
    <w:basedOn w:val="38"/>
    <w:link w:val="23"/>
    <w:semiHidden/>
    <w:qFormat/>
    <w:uiPriority w:val="99"/>
    <w:rPr>
      <w:kern w:val="2"/>
      <w:sz w:val="21"/>
    </w:rPr>
  </w:style>
  <w:style w:type="character" w:customStyle="1" w:styleId="73">
    <w:name w:val="批注框文本 Char"/>
    <w:basedOn w:val="38"/>
    <w:link w:val="25"/>
    <w:qFormat/>
    <w:uiPriority w:val="0"/>
    <w:rPr>
      <w:kern w:val="2"/>
      <w:sz w:val="18"/>
      <w:szCs w:val="18"/>
    </w:rPr>
  </w:style>
  <w:style w:type="paragraph" w:customStyle="1" w:styleId="74">
    <w:name w:val="xl67"/>
    <w:basedOn w:val="1"/>
    <w:qFormat/>
    <w:uiPriority w:val="0"/>
    <w:pPr>
      <w:spacing w:before="100" w:beforeAutospacing="1" w:after="100" w:afterAutospacing="1"/>
      <w:jc w:val="center"/>
    </w:pPr>
    <w:rPr>
      <w:rFonts w:ascii="宋体" w:hAnsi="宋体" w:cs="宋体"/>
      <w:sz w:val="20"/>
    </w:rPr>
  </w:style>
  <w:style w:type="paragraph" w:customStyle="1" w:styleId="75">
    <w:name w:val="xl68"/>
    <w:basedOn w:val="1"/>
    <w:qFormat/>
    <w:uiPriority w:val="0"/>
    <w:pPr>
      <w:spacing w:before="100" w:beforeAutospacing="1" w:after="100" w:afterAutospacing="1"/>
    </w:pPr>
    <w:rPr>
      <w:rFonts w:ascii="宋体" w:hAnsi="宋体" w:cs="宋体"/>
      <w:sz w:val="20"/>
    </w:rPr>
  </w:style>
  <w:style w:type="paragraph" w:customStyle="1" w:styleId="76">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16"/>
      <w:szCs w:val="16"/>
    </w:rPr>
  </w:style>
  <w:style w:type="paragraph" w:customStyle="1" w:styleId="77">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sz w:val="16"/>
      <w:szCs w:val="16"/>
    </w:rPr>
  </w:style>
  <w:style w:type="paragraph" w:customStyle="1" w:styleId="7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sz w:val="16"/>
      <w:szCs w:val="16"/>
    </w:rPr>
  </w:style>
  <w:style w:type="paragraph" w:customStyle="1" w:styleId="79">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sz w:val="16"/>
      <w:szCs w:val="16"/>
    </w:rPr>
  </w:style>
  <w:style w:type="paragraph" w:customStyle="1" w:styleId="80">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sz w:val="16"/>
      <w:szCs w:val="16"/>
    </w:rPr>
  </w:style>
  <w:style w:type="character" w:customStyle="1" w:styleId="81">
    <w:name w:val="页脚 Char"/>
    <w:basedOn w:val="38"/>
    <w:link w:val="26"/>
    <w:qFormat/>
    <w:uiPriority w:val="0"/>
    <w:rPr>
      <w:kern w:val="2"/>
      <w:sz w:val="18"/>
    </w:rPr>
  </w:style>
  <w:style w:type="paragraph" w:customStyle="1" w:styleId="82">
    <w:name w:val="4Z"/>
    <w:basedOn w:val="1"/>
    <w:qFormat/>
    <w:uiPriority w:val="0"/>
    <w:pPr>
      <w:adjustRightInd w:val="0"/>
      <w:snapToGrid w:val="0"/>
      <w:spacing w:line="360" w:lineRule="auto"/>
      <w:ind w:firstLine="200" w:firstLineChars="200"/>
    </w:pPr>
    <w:rPr>
      <w:snapToGrid w:val="0"/>
      <w:color w:val="000000"/>
      <w:sz w:val="24"/>
      <w:szCs w:val="24"/>
    </w:rPr>
  </w:style>
  <w:style w:type="paragraph" w:customStyle="1" w:styleId="83">
    <w:name w:val="表格 + 宋体 五号"/>
    <w:basedOn w:val="1"/>
    <w:link w:val="84"/>
    <w:qFormat/>
    <w:uiPriority w:val="0"/>
    <w:pPr>
      <w:adjustRightInd w:val="0"/>
      <w:snapToGrid w:val="0"/>
      <w:spacing w:before="60"/>
      <w:jc w:val="center"/>
    </w:pPr>
    <w:rPr>
      <w:rFonts w:ascii="宋体" w:hAnsi="宋体"/>
    </w:rPr>
  </w:style>
  <w:style w:type="character" w:customStyle="1" w:styleId="84">
    <w:name w:val="表格 + 宋体 五号 Char"/>
    <w:link w:val="83"/>
    <w:qFormat/>
    <w:uiPriority w:val="0"/>
    <w:rPr>
      <w:rFonts w:ascii="宋体" w:hAnsi="宋体"/>
      <w:sz w:val="21"/>
      <w:lang w:eastAsia="en-US" w:bidi="en-US"/>
    </w:rPr>
  </w:style>
  <w:style w:type="character" w:customStyle="1" w:styleId="85">
    <w:name w:val="标题 4 Char"/>
    <w:basedOn w:val="38"/>
    <w:link w:val="6"/>
    <w:qFormat/>
    <w:uiPriority w:val="0"/>
    <w:rPr>
      <w:rFonts w:asciiTheme="majorHAnsi" w:hAnsiTheme="majorHAnsi" w:eastAsiaTheme="majorEastAsia" w:cstheme="majorBidi"/>
      <w:b/>
      <w:bCs/>
      <w:i/>
      <w:iCs/>
    </w:rPr>
  </w:style>
  <w:style w:type="character" w:customStyle="1" w:styleId="86">
    <w:name w:val="标题 5 Char"/>
    <w:basedOn w:val="38"/>
    <w:link w:val="7"/>
    <w:qFormat/>
    <w:uiPriority w:val="9"/>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87">
    <w:name w:val="标题 6 Char"/>
    <w:basedOn w:val="38"/>
    <w:link w:val="8"/>
    <w:qFormat/>
    <w:uiPriority w:val="9"/>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88">
    <w:name w:val="标题 7 Char"/>
    <w:basedOn w:val="38"/>
    <w:link w:val="9"/>
    <w:qFormat/>
    <w:uiPriority w:val="9"/>
    <w:rPr>
      <w:rFonts w:asciiTheme="majorHAnsi" w:hAnsiTheme="majorHAnsi" w:eastAsiaTheme="majorEastAsia" w:cstheme="majorBidi"/>
      <w:i/>
      <w:iCs/>
    </w:rPr>
  </w:style>
  <w:style w:type="character" w:customStyle="1" w:styleId="89">
    <w:name w:val="标题 8 Char"/>
    <w:basedOn w:val="38"/>
    <w:link w:val="10"/>
    <w:qFormat/>
    <w:uiPriority w:val="9"/>
    <w:rPr>
      <w:rFonts w:asciiTheme="majorHAnsi" w:hAnsiTheme="majorHAnsi" w:eastAsiaTheme="majorEastAsia" w:cstheme="majorBidi"/>
      <w:sz w:val="20"/>
      <w:szCs w:val="20"/>
    </w:rPr>
  </w:style>
  <w:style w:type="character" w:customStyle="1" w:styleId="90">
    <w:name w:val="标题 9 Char"/>
    <w:basedOn w:val="38"/>
    <w:link w:val="11"/>
    <w:qFormat/>
    <w:uiPriority w:val="9"/>
    <w:rPr>
      <w:rFonts w:asciiTheme="majorHAnsi" w:hAnsiTheme="majorHAnsi" w:eastAsiaTheme="majorEastAsia" w:cstheme="majorBidi"/>
      <w:i/>
      <w:iCs/>
      <w:spacing w:val="5"/>
      <w:sz w:val="20"/>
      <w:szCs w:val="20"/>
    </w:rPr>
  </w:style>
  <w:style w:type="character" w:customStyle="1" w:styleId="91">
    <w:name w:val="标题 Char"/>
    <w:basedOn w:val="38"/>
    <w:link w:val="3"/>
    <w:qFormat/>
    <w:uiPriority w:val="10"/>
    <w:rPr>
      <w:rFonts w:asciiTheme="majorHAnsi" w:hAnsiTheme="majorHAnsi" w:eastAsiaTheme="majorEastAsia" w:cstheme="majorBidi"/>
      <w:spacing w:val="5"/>
      <w:sz w:val="52"/>
      <w:szCs w:val="52"/>
    </w:rPr>
  </w:style>
  <w:style w:type="character" w:customStyle="1" w:styleId="92">
    <w:name w:val="副标题 Char"/>
    <w:basedOn w:val="38"/>
    <w:link w:val="30"/>
    <w:qFormat/>
    <w:uiPriority w:val="11"/>
    <w:rPr>
      <w:rFonts w:asciiTheme="majorHAnsi" w:hAnsiTheme="majorHAnsi" w:eastAsiaTheme="majorEastAsia" w:cstheme="majorBidi"/>
      <w:i/>
      <w:iCs/>
      <w:spacing w:val="13"/>
      <w:sz w:val="24"/>
      <w:szCs w:val="24"/>
    </w:rPr>
  </w:style>
  <w:style w:type="paragraph" w:styleId="93">
    <w:name w:val="No Spacing"/>
    <w:basedOn w:val="1"/>
    <w:qFormat/>
    <w:uiPriority w:val="1"/>
    <w:pPr>
      <w:spacing w:after="0" w:line="240" w:lineRule="auto"/>
    </w:pPr>
  </w:style>
  <w:style w:type="paragraph" w:styleId="94">
    <w:name w:val="List Paragraph"/>
    <w:basedOn w:val="1"/>
    <w:qFormat/>
    <w:uiPriority w:val="0"/>
    <w:pPr>
      <w:ind w:left="720"/>
      <w:contextualSpacing/>
    </w:pPr>
  </w:style>
  <w:style w:type="paragraph" w:styleId="95">
    <w:name w:val="Quote"/>
    <w:basedOn w:val="1"/>
    <w:next w:val="1"/>
    <w:link w:val="96"/>
    <w:qFormat/>
    <w:uiPriority w:val="29"/>
    <w:pPr>
      <w:spacing w:before="200" w:after="0"/>
      <w:ind w:left="360" w:right="360"/>
    </w:pPr>
    <w:rPr>
      <w:i/>
      <w:iCs/>
    </w:rPr>
  </w:style>
  <w:style w:type="character" w:customStyle="1" w:styleId="96">
    <w:name w:val="引用 Char"/>
    <w:basedOn w:val="38"/>
    <w:link w:val="95"/>
    <w:qFormat/>
    <w:uiPriority w:val="29"/>
    <w:rPr>
      <w:i/>
      <w:iCs/>
    </w:rPr>
  </w:style>
  <w:style w:type="paragraph" w:styleId="97">
    <w:name w:val="Intense Quote"/>
    <w:basedOn w:val="1"/>
    <w:next w:val="1"/>
    <w:link w:val="98"/>
    <w:qFormat/>
    <w:uiPriority w:val="30"/>
    <w:pPr>
      <w:pBdr>
        <w:bottom w:val="single" w:color="auto" w:sz="4" w:space="1"/>
      </w:pBdr>
      <w:spacing w:before="200" w:after="280"/>
      <w:ind w:left="1008" w:right="1152"/>
      <w:jc w:val="both"/>
    </w:pPr>
    <w:rPr>
      <w:b/>
      <w:bCs/>
      <w:i/>
      <w:iCs/>
    </w:rPr>
  </w:style>
  <w:style w:type="character" w:customStyle="1" w:styleId="98">
    <w:name w:val="明显引用 Char"/>
    <w:basedOn w:val="38"/>
    <w:link w:val="97"/>
    <w:qFormat/>
    <w:uiPriority w:val="30"/>
    <w:rPr>
      <w:b/>
      <w:bCs/>
      <w:i/>
      <w:iCs/>
    </w:rPr>
  </w:style>
  <w:style w:type="character" w:customStyle="1" w:styleId="99">
    <w:name w:val="不明显强调1"/>
    <w:qFormat/>
    <w:uiPriority w:val="19"/>
    <w:rPr>
      <w:i/>
      <w:iCs/>
    </w:rPr>
  </w:style>
  <w:style w:type="character" w:customStyle="1" w:styleId="100">
    <w:name w:val="明显强调1"/>
    <w:qFormat/>
    <w:uiPriority w:val="21"/>
    <w:rPr>
      <w:b/>
      <w:bCs/>
    </w:rPr>
  </w:style>
  <w:style w:type="character" w:customStyle="1" w:styleId="101">
    <w:name w:val="不明显参考1"/>
    <w:qFormat/>
    <w:uiPriority w:val="31"/>
    <w:rPr>
      <w:smallCaps/>
    </w:rPr>
  </w:style>
  <w:style w:type="character" w:customStyle="1" w:styleId="102">
    <w:name w:val="明显参考1"/>
    <w:qFormat/>
    <w:uiPriority w:val="32"/>
    <w:rPr>
      <w:smallCaps/>
      <w:spacing w:val="5"/>
      <w:u w:val="single"/>
    </w:rPr>
  </w:style>
  <w:style w:type="character" w:customStyle="1" w:styleId="103">
    <w:name w:val="书籍标题1"/>
    <w:qFormat/>
    <w:uiPriority w:val="33"/>
    <w:rPr>
      <w:i/>
      <w:iCs/>
      <w:smallCaps/>
      <w:spacing w:val="5"/>
    </w:rPr>
  </w:style>
  <w:style w:type="paragraph" w:customStyle="1" w:styleId="104">
    <w:name w:val="TOC 标题1"/>
    <w:basedOn w:val="2"/>
    <w:next w:val="1"/>
    <w:semiHidden/>
    <w:unhideWhenUsed/>
    <w:qFormat/>
    <w:uiPriority w:val="39"/>
    <w:pPr>
      <w:outlineLvl w:val="9"/>
    </w:pPr>
  </w:style>
  <w:style w:type="character" w:customStyle="1" w:styleId="105">
    <w:name w:val="我的正文 Char Char"/>
    <w:basedOn w:val="38"/>
    <w:link w:val="106"/>
    <w:qFormat/>
    <w:uiPriority w:val="0"/>
    <w:rPr>
      <w:rFonts w:ascii="Times New Roman" w:hAnsi="Times New Roman" w:eastAsia="宋体" w:cs="Times New Roman"/>
      <w:sz w:val="24"/>
      <w:szCs w:val="24"/>
    </w:rPr>
  </w:style>
  <w:style w:type="paragraph" w:customStyle="1" w:styleId="106">
    <w:name w:val="我的正文"/>
    <w:basedOn w:val="1"/>
    <w:link w:val="105"/>
    <w:qFormat/>
    <w:uiPriority w:val="0"/>
    <w:pPr>
      <w:widowControl w:val="0"/>
      <w:spacing w:after="0" w:line="460" w:lineRule="exact"/>
      <w:ind w:firstLine="482" w:firstLineChars="200"/>
      <w:jc w:val="both"/>
    </w:pPr>
    <w:rPr>
      <w:rFonts w:ascii="Times New Roman" w:hAnsi="Times New Roman" w:eastAsia="宋体" w:cs="Times New Roman"/>
      <w:sz w:val="24"/>
      <w:szCs w:val="24"/>
    </w:rPr>
  </w:style>
  <w:style w:type="character" w:customStyle="1" w:styleId="107">
    <w:name w:val="textbig1"/>
    <w:qFormat/>
    <w:uiPriority w:val="0"/>
    <w:rPr>
      <w:sz w:val="18"/>
      <w:szCs w:val="18"/>
    </w:rPr>
  </w:style>
  <w:style w:type="paragraph" w:customStyle="1" w:styleId="108">
    <w:name w:val="样式2"/>
    <w:basedOn w:val="1"/>
    <w:qFormat/>
    <w:uiPriority w:val="0"/>
    <w:pPr>
      <w:widowControl w:val="0"/>
      <w:adjustRightInd w:val="0"/>
      <w:spacing w:after="0" w:line="240" w:lineRule="auto"/>
      <w:ind w:left="170"/>
      <w:textAlignment w:val="baseline"/>
    </w:pPr>
    <w:rPr>
      <w:rFonts w:ascii="Times New Roman" w:hAnsi="Times New Roman" w:eastAsia="宋体" w:cs="Times New Roman"/>
      <w:b/>
      <w:sz w:val="24"/>
      <w:szCs w:val="20"/>
      <w:lang w:eastAsia="zh-CN" w:bidi="ar-SA"/>
    </w:rPr>
  </w:style>
  <w:style w:type="character" w:customStyle="1" w:styleId="109">
    <w:name w:val="正文文本缩进 2 Char"/>
    <w:basedOn w:val="38"/>
    <w:link w:val="24"/>
    <w:semiHidden/>
    <w:qFormat/>
    <w:uiPriority w:val="99"/>
    <w:rPr>
      <w:rFonts w:asciiTheme="minorHAnsi" w:hAnsiTheme="minorHAnsi" w:eastAsiaTheme="minorEastAsia" w:cstheme="minorBidi"/>
      <w:sz w:val="22"/>
      <w:szCs w:val="22"/>
      <w:lang w:eastAsia="en-US" w:bidi="en-US"/>
    </w:rPr>
  </w:style>
  <w:style w:type="character" w:customStyle="1" w:styleId="110">
    <w:name w:val="文字 Char Char"/>
    <w:link w:val="111"/>
    <w:qFormat/>
    <w:uiPriority w:val="0"/>
    <w:rPr>
      <w:kern w:val="2"/>
      <w:sz w:val="28"/>
      <w:szCs w:val="28"/>
    </w:rPr>
  </w:style>
  <w:style w:type="paragraph" w:customStyle="1" w:styleId="111">
    <w:name w:val="文字"/>
    <w:basedOn w:val="1"/>
    <w:link w:val="110"/>
    <w:qFormat/>
    <w:uiPriority w:val="0"/>
    <w:pPr>
      <w:widowControl w:val="0"/>
      <w:autoSpaceDE w:val="0"/>
      <w:autoSpaceDN w:val="0"/>
      <w:spacing w:after="0" w:line="500" w:lineRule="atLeast"/>
      <w:ind w:firstLine="200" w:firstLineChars="200"/>
      <w:jc w:val="both"/>
    </w:pPr>
    <w:rPr>
      <w:rFonts w:ascii="Times New Roman" w:hAnsi="Times New Roman" w:eastAsia="宋体" w:cs="Times New Roman"/>
      <w:kern w:val="2"/>
      <w:sz w:val="28"/>
      <w:szCs w:val="28"/>
      <w:lang w:eastAsia="zh-CN" w:bidi="ar-SA"/>
    </w:rPr>
  </w:style>
  <w:style w:type="character" w:customStyle="1" w:styleId="112">
    <w:name w:val="表格 Char Char"/>
    <w:link w:val="113"/>
    <w:qFormat/>
    <w:uiPriority w:val="0"/>
    <w:rPr>
      <w:kern w:val="2"/>
      <w:sz w:val="18"/>
      <w:szCs w:val="22"/>
    </w:rPr>
  </w:style>
  <w:style w:type="paragraph" w:customStyle="1" w:styleId="113">
    <w:name w:val="表格"/>
    <w:basedOn w:val="1"/>
    <w:link w:val="112"/>
    <w:qFormat/>
    <w:uiPriority w:val="0"/>
    <w:pPr>
      <w:widowControl w:val="0"/>
      <w:spacing w:after="0" w:line="240" w:lineRule="atLeast"/>
      <w:jc w:val="both"/>
    </w:pPr>
    <w:rPr>
      <w:rFonts w:ascii="Times New Roman" w:hAnsi="Times New Roman" w:eastAsia="宋体" w:cs="Times New Roman"/>
      <w:kern w:val="2"/>
      <w:sz w:val="18"/>
      <w:lang w:eastAsia="zh-CN" w:bidi="ar-SA"/>
    </w:rPr>
  </w:style>
  <w:style w:type="character" w:customStyle="1" w:styleId="114">
    <w:name w:val="页眉 Char"/>
    <w:link w:val="27"/>
    <w:qFormat/>
    <w:uiPriority w:val="0"/>
    <w:rPr>
      <w:rFonts w:asciiTheme="minorHAnsi" w:hAnsiTheme="minorHAnsi" w:eastAsiaTheme="minorEastAsia" w:cstheme="minorBidi"/>
      <w:sz w:val="18"/>
      <w:szCs w:val="22"/>
      <w:lang w:eastAsia="en-US" w:bidi="en-US"/>
    </w:rPr>
  </w:style>
  <w:style w:type="paragraph" w:customStyle="1" w:styleId="115">
    <w:name w:val="xl97"/>
    <w:basedOn w:val="1"/>
    <w:qFormat/>
    <w:uiPriority w:val="0"/>
    <w:pPr>
      <w:pBdr>
        <w:bottom w:val="single" w:color="auto" w:sz="8" w:space="0"/>
      </w:pBdr>
      <w:shd w:val="clear" w:color="000000" w:fill="FFFFFF"/>
      <w:spacing w:before="100" w:beforeAutospacing="1" w:after="100" w:afterAutospacing="1" w:line="240" w:lineRule="auto"/>
      <w:jc w:val="center"/>
    </w:pPr>
    <w:rPr>
      <w:rFonts w:ascii="宋体" w:hAnsi="宋体" w:eastAsia="宋体" w:cs="宋体"/>
      <w:b/>
      <w:bCs/>
      <w:sz w:val="24"/>
      <w:szCs w:val="24"/>
      <w:lang w:eastAsia="zh-CN" w:bidi="ar-SA"/>
    </w:rPr>
  </w:style>
  <w:style w:type="paragraph" w:customStyle="1" w:styleId="116">
    <w:name w:val="font9"/>
    <w:basedOn w:val="1"/>
    <w:qFormat/>
    <w:uiPriority w:val="0"/>
    <w:pPr>
      <w:spacing w:before="100" w:beforeAutospacing="1" w:after="100" w:afterAutospacing="1" w:line="240" w:lineRule="auto"/>
    </w:pPr>
    <w:rPr>
      <w:rFonts w:ascii="宋体" w:hAnsi="宋体" w:eastAsia="宋体" w:cs="宋体"/>
      <w:b/>
      <w:bCs/>
      <w:color w:val="000000"/>
      <w:sz w:val="24"/>
      <w:szCs w:val="24"/>
      <w:lang w:eastAsia="zh-CN" w:bidi="ar-SA"/>
    </w:rPr>
  </w:style>
  <w:style w:type="paragraph" w:customStyle="1" w:styleId="117">
    <w:name w:val="xl66"/>
    <w:basedOn w:val="1"/>
    <w:qFormat/>
    <w:uiPriority w:val="0"/>
    <w:pPr>
      <w:pBdr>
        <w:bottom w:val="single" w:color="auto" w:sz="8" w:space="0"/>
        <w:right w:val="single" w:color="auto" w:sz="8" w:space="0"/>
      </w:pBdr>
      <w:spacing w:before="100" w:beforeAutospacing="1" w:after="100" w:afterAutospacing="1" w:line="240" w:lineRule="auto"/>
      <w:jc w:val="both"/>
    </w:pPr>
    <w:rPr>
      <w:rFonts w:ascii="宋体" w:hAnsi="宋体" w:eastAsia="宋体" w:cs="宋体"/>
      <w:color w:val="000000"/>
      <w:sz w:val="18"/>
      <w:szCs w:val="18"/>
      <w:lang w:eastAsia="zh-CN" w:bidi="ar-SA"/>
    </w:rPr>
  </w:style>
  <w:style w:type="paragraph" w:customStyle="1" w:styleId="118">
    <w:name w:val="xl82"/>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top"/>
    </w:pPr>
    <w:rPr>
      <w:rFonts w:ascii="Times New Roman" w:hAnsi="Times New Roman" w:eastAsia="宋体" w:cs="Times New Roman"/>
      <w:sz w:val="18"/>
      <w:szCs w:val="18"/>
      <w:lang w:eastAsia="zh-CN" w:bidi="ar-SA"/>
    </w:rPr>
  </w:style>
  <w:style w:type="paragraph" w:customStyle="1" w:styleId="119">
    <w:name w:val="xl89"/>
    <w:basedOn w:val="1"/>
    <w:qFormat/>
    <w:uiPriority w:val="0"/>
    <w:pPr>
      <w:pBdr>
        <w:bottom w:val="single" w:color="auto" w:sz="8" w:space="0"/>
        <w:right w:val="single" w:color="auto" w:sz="8" w:space="0"/>
      </w:pBdr>
      <w:spacing w:before="100" w:beforeAutospacing="1" w:after="100" w:afterAutospacing="1" w:line="240" w:lineRule="auto"/>
      <w:textAlignment w:val="top"/>
    </w:pPr>
    <w:rPr>
      <w:rFonts w:ascii="宋体" w:hAnsi="宋体" w:eastAsia="宋体" w:cs="宋体"/>
      <w:color w:val="000000"/>
      <w:sz w:val="18"/>
      <w:szCs w:val="18"/>
      <w:lang w:eastAsia="zh-CN" w:bidi="ar-SA"/>
    </w:rPr>
  </w:style>
  <w:style w:type="paragraph" w:customStyle="1" w:styleId="120">
    <w:name w:val="xl76"/>
    <w:basedOn w:val="1"/>
    <w:qFormat/>
    <w:uiPriority w:val="0"/>
    <w:pPr>
      <w:pBdr>
        <w:bottom w:val="single" w:color="auto" w:sz="8" w:space="0"/>
        <w:right w:val="single" w:color="auto" w:sz="8" w:space="0"/>
      </w:pBdr>
      <w:spacing w:before="100" w:beforeAutospacing="1" w:after="100" w:afterAutospacing="1" w:line="240" w:lineRule="auto"/>
      <w:jc w:val="center"/>
    </w:pPr>
    <w:rPr>
      <w:rFonts w:ascii="宋体" w:hAnsi="宋体" w:eastAsia="宋体" w:cs="宋体"/>
      <w:sz w:val="18"/>
      <w:szCs w:val="18"/>
      <w:lang w:eastAsia="zh-CN" w:bidi="ar-SA"/>
    </w:rPr>
  </w:style>
  <w:style w:type="paragraph" w:customStyle="1" w:styleId="121">
    <w:name w:val="font11"/>
    <w:basedOn w:val="1"/>
    <w:qFormat/>
    <w:uiPriority w:val="0"/>
    <w:pPr>
      <w:spacing w:before="100" w:beforeAutospacing="1" w:after="100" w:afterAutospacing="1" w:line="240" w:lineRule="auto"/>
    </w:pPr>
    <w:rPr>
      <w:rFonts w:ascii="Times New Roman" w:hAnsi="Times New Roman" w:eastAsia="宋体" w:cs="Times New Roman"/>
      <w:i/>
      <w:iCs/>
      <w:color w:val="000000"/>
      <w:sz w:val="18"/>
      <w:szCs w:val="18"/>
      <w:lang w:eastAsia="zh-CN" w:bidi="ar-SA"/>
    </w:rPr>
  </w:style>
  <w:style w:type="paragraph" w:customStyle="1" w:styleId="122">
    <w:name w:val="xl103"/>
    <w:basedOn w:val="1"/>
    <w:qFormat/>
    <w:uiPriority w:val="0"/>
    <w:pPr>
      <w:pBdr>
        <w:left w:val="single" w:color="auto" w:sz="8" w:space="0"/>
        <w:bottom w:val="single" w:color="auto" w:sz="8" w:space="0"/>
        <w:right w:val="single" w:color="auto" w:sz="8" w:space="0"/>
      </w:pBdr>
      <w:shd w:val="clear" w:color="000000" w:fill="FFFF00"/>
      <w:spacing w:before="100" w:beforeAutospacing="1" w:after="100" w:afterAutospacing="1" w:line="240" w:lineRule="auto"/>
      <w:jc w:val="both"/>
      <w:textAlignment w:val="top"/>
    </w:pPr>
    <w:rPr>
      <w:rFonts w:ascii="Times New Roman" w:hAnsi="Times New Roman" w:eastAsia="宋体" w:cs="Times New Roman"/>
      <w:sz w:val="18"/>
      <w:szCs w:val="18"/>
      <w:lang w:eastAsia="zh-CN" w:bidi="ar-SA"/>
    </w:rPr>
  </w:style>
  <w:style w:type="paragraph" w:customStyle="1" w:styleId="123">
    <w:name w:val="xl79"/>
    <w:basedOn w:val="1"/>
    <w:qFormat/>
    <w:uiPriority w:val="0"/>
    <w:pPr>
      <w:pBdr>
        <w:bottom w:val="single" w:color="auto" w:sz="8" w:space="0"/>
        <w:right w:val="single" w:color="auto" w:sz="8" w:space="0"/>
      </w:pBdr>
      <w:spacing w:before="100" w:beforeAutospacing="1" w:after="100" w:afterAutospacing="1" w:line="240" w:lineRule="auto"/>
      <w:jc w:val="center"/>
      <w:textAlignment w:val="top"/>
    </w:pPr>
    <w:rPr>
      <w:rFonts w:ascii="宋体" w:hAnsi="宋体" w:eastAsia="宋体" w:cs="宋体"/>
      <w:sz w:val="18"/>
      <w:szCs w:val="18"/>
      <w:lang w:eastAsia="zh-CN" w:bidi="ar-SA"/>
    </w:rPr>
  </w:style>
  <w:style w:type="paragraph" w:customStyle="1" w:styleId="124">
    <w:name w:val="font8"/>
    <w:basedOn w:val="1"/>
    <w:qFormat/>
    <w:uiPriority w:val="0"/>
    <w:pPr>
      <w:spacing w:before="100" w:beforeAutospacing="1" w:after="100" w:afterAutospacing="1" w:line="240" w:lineRule="auto"/>
    </w:pPr>
    <w:rPr>
      <w:rFonts w:ascii="宋体" w:hAnsi="宋体" w:eastAsia="宋体" w:cs="宋体"/>
      <w:color w:val="000000"/>
      <w:sz w:val="18"/>
      <w:szCs w:val="18"/>
      <w:lang w:eastAsia="zh-CN" w:bidi="ar-SA"/>
    </w:rPr>
  </w:style>
  <w:style w:type="paragraph" w:customStyle="1" w:styleId="125">
    <w:name w:val="xl98"/>
    <w:basedOn w:val="1"/>
    <w:qFormat/>
    <w:uiPriority w:val="0"/>
    <w:pPr>
      <w:pBdr>
        <w:top w:val="single" w:color="auto" w:sz="8" w:space="0"/>
        <w:left w:val="single" w:color="auto" w:sz="8" w:space="0"/>
        <w:right w:val="single" w:color="auto" w:sz="8" w:space="0"/>
      </w:pBdr>
      <w:shd w:val="clear" w:color="000000" w:fill="FFFFFF"/>
      <w:spacing w:before="100" w:beforeAutospacing="1" w:after="100" w:afterAutospacing="1" w:line="240" w:lineRule="auto"/>
      <w:jc w:val="center"/>
    </w:pPr>
    <w:rPr>
      <w:rFonts w:ascii="宋体" w:hAnsi="宋体" w:eastAsia="宋体" w:cs="宋体"/>
      <w:sz w:val="18"/>
      <w:szCs w:val="18"/>
      <w:lang w:eastAsia="zh-CN" w:bidi="ar-SA"/>
    </w:rPr>
  </w:style>
  <w:style w:type="paragraph" w:customStyle="1" w:styleId="126">
    <w:name w:val="桃江-正文 Char1"/>
    <w:basedOn w:val="1"/>
    <w:next w:val="1"/>
    <w:qFormat/>
    <w:uiPriority w:val="0"/>
    <w:pPr>
      <w:widowControl w:val="0"/>
      <w:spacing w:after="0" w:line="440" w:lineRule="exact"/>
      <w:ind w:firstLine="200" w:firstLineChars="200"/>
      <w:jc w:val="both"/>
    </w:pPr>
    <w:rPr>
      <w:rFonts w:ascii="Arial" w:hAnsi="Arial" w:eastAsia="华文细黑" w:cs="Times New Roman"/>
      <w:kern w:val="2"/>
      <w:sz w:val="21"/>
      <w:szCs w:val="20"/>
      <w:lang w:eastAsia="zh-CN" w:bidi="ar-SA"/>
    </w:rPr>
  </w:style>
  <w:style w:type="paragraph" w:customStyle="1" w:styleId="127">
    <w:name w:val="TOC 标题2"/>
    <w:basedOn w:val="2"/>
    <w:next w:val="1"/>
    <w:qFormat/>
    <w:uiPriority w:val="0"/>
    <w:pPr>
      <w:keepNext/>
      <w:keepLines/>
      <w:contextualSpacing w:val="0"/>
      <w:outlineLvl w:val="9"/>
    </w:pPr>
    <w:rPr>
      <w:rFonts w:ascii="Cambria" w:hAnsi="Cambria" w:eastAsia="宋体" w:cs="Times New Roman"/>
      <w:color w:val="365F91"/>
      <w:lang w:eastAsia="zh-CN" w:bidi="ar-SA"/>
    </w:rPr>
  </w:style>
  <w:style w:type="paragraph" w:customStyle="1" w:styleId="128">
    <w:name w:val="111111"/>
    <w:basedOn w:val="2"/>
    <w:qFormat/>
    <w:uiPriority w:val="0"/>
    <w:pPr>
      <w:keepNext/>
      <w:keepLines/>
      <w:widowControl w:val="0"/>
      <w:spacing w:before="0" w:after="120" w:line="460" w:lineRule="atLeast"/>
      <w:ind w:firstLine="200" w:firstLineChars="200"/>
      <w:contextualSpacing w:val="0"/>
      <w:jc w:val="center"/>
    </w:pPr>
    <w:rPr>
      <w:rFonts w:ascii="Times New Roman" w:hAnsi="Times New Roman" w:eastAsia="黑体" w:cs="Times New Roman"/>
      <w:b w:val="0"/>
      <w:color w:val="000000"/>
      <w:kern w:val="44"/>
      <w:sz w:val="32"/>
      <w:szCs w:val="32"/>
      <w:lang w:eastAsia="zh-CN" w:bidi="ar-SA"/>
    </w:rPr>
  </w:style>
  <w:style w:type="paragraph" w:customStyle="1" w:styleId="129">
    <w:name w:val="font7"/>
    <w:basedOn w:val="1"/>
    <w:qFormat/>
    <w:uiPriority w:val="0"/>
    <w:pPr>
      <w:spacing w:before="100" w:beforeAutospacing="1" w:after="100" w:afterAutospacing="1" w:line="240" w:lineRule="auto"/>
    </w:pPr>
    <w:rPr>
      <w:rFonts w:ascii="Times New Roman" w:hAnsi="Times New Roman" w:eastAsia="宋体" w:cs="Times New Roman"/>
      <w:color w:val="000000"/>
      <w:sz w:val="18"/>
      <w:szCs w:val="18"/>
      <w:lang w:eastAsia="zh-CN" w:bidi="ar-SA"/>
    </w:rPr>
  </w:style>
  <w:style w:type="paragraph" w:customStyle="1" w:styleId="130">
    <w:name w:val="xl81"/>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top"/>
    </w:pPr>
    <w:rPr>
      <w:rFonts w:ascii="Times New Roman" w:hAnsi="Times New Roman" w:eastAsia="宋体" w:cs="Times New Roman"/>
      <w:sz w:val="18"/>
      <w:szCs w:val="18"/>
      <w:lang w:eastAsia="zh-CN" w:bidi="ar-SA"/>
    </w:rPr>
  </w:style>
  <w:style w:type="paragraph" w:customStyle="1" w:styleId="131">
    <w:name w:val="我的标题3"/>
    <w:basedOn w:val="5"/>
    <w:qFormat/>
    <w:uiPriority w:val="0"/>
    <w:pPr>
      <w:keepNext/>
      <w:keepLines/>
      <w:widowControl w:val="0"/>
      <w:adjustRightInd w:val="0"/>
      <w:spacing w:before="60" w:after="60" w:line="460" w:lineRule="exact"/>
      <w:ind w:firstLine="200" w:firstLineChars="200"/>
      <w:jc w:val="both"/>
    </w:pPr>
    <w:rPr>
      <w:rFonts w:ascii="Times New Roman" w:hAnsi="Times New Roman" w:eastAsia="黑体" w:cs="Times New Roman"/>
      <w:kern w:val="2"/>
      <w:sz w:val="24"/>
      <w:szCs w:val="28"/>
      <w:lang w:eastAsia="zh-CN" w:bidi="ar-SA"/>
    </w:rPr>
  </w:style>
  <w:style w:type="paragraph" w:customStyle="1" w:styleId="132">
    <w:name w:val="xl99"/>
    <w:basedOn w:val="1"/>
    <w:qFormat/>
    <w:uiPriority w:val="0"/>
    <w:pPr>
      <w:pBdr>
        <w:top w:val="single" w:color="auto" w:sz="8" w:space="0"/>
        <w:left w:val="single" w:color="auto" w:sz="8" w:space="0"/>
        <w:bottom w:val="single" w:color="auto" w:sz="8" w:space="0"/>
      </w:pBdr>
      <w:shd w:val="clear" w:color="000000" w:fill="FFFFFF"/>
      <w:spacing w:before="100" w:beforeAutospacing="1" w:after="100" w:afterAutospacing="1" w:line="240" w:lineRule="auto"/>
      <w:jc w:val="center"/>
    </w:pPr>
    <w:rPr>
      <w:rFonts w:ascii="宋体" w:hAnsi="宋体" w:eastAsia="宋体" w:cs="宋体"/>
      <w:sz w:val="18"/>
      <w:szCs w:val="18"/>
      <w:lang w:eastAsia="zh-CN" w:bidi="ar-SA"/>
    </w:rPr>
  </w:style>
  <w:style w:type="paragraph" w:customStyle="1" w:styleId="133">
    <w:name w:val="xl86"/>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both"/>
    </w:pPr>
    <w:rPr>
      <w:rFonts w:ascii="宋体" w:hAnsi="宋体" w:eastAsia="宋体" w:cs="宋体"/>
      <w:color w:val="000000"/>
      <w:sz w:val="18"/>
      <w:szCs w:val="18"/>
      <w:lang w:eastAsia="zh-CN" w:bidi="ar-SA"/>
    </w:rPr>
  </w:style>
  <w:style w:type="paragraph" w:customStyle="1" w:styleId="134">
    <w:name w:val="xl85"/>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both"/>
      <w:textAlignment w:val="top"/>
    </w:pPr>
    <w:rPr>
      <w:rFonts w:ascii="Times New Roman" w:hAnsi="Times New Roman" w:eastAsia="宋体" w:cs="Times New Roman"/>
      <w:color w:val="000000"/>
      <w:sz w:val="18"/>
      <w:szCs w:val="18"/>
      <w:lang w:eastAsia="zh-CN" w:bidi="ar-SA"/>
    </w:rPr>
  </w:style>
  <w:style w:type="paragraph" w:customStyle="1" w:styleId="135">
    <w:name w:val="xl77"/>
    <w:basedOn w:val="1"/>
    <w:qFormat/>
    <w:uiPriority w:val="0"/>
    <w:pPr>
      <w:pBdr>
        <w:bottom w:val="single" w:color="auto" w:sz="8" w:space="0"/>
        <w:right w:val="single" w:color="auto" w:sz="8" w:space="0"/>
      </w:pBdr>
      <w:spacing w:before="100" w:beforeAutospacing="1" w:after="100" w:afterAutospacing="1" w:line="240" w:lineRule="auto"/>
      <w:jc w:val="center"/>
      <w:textAlignment w:val="top"/>
    </w:pPr>
    <w:rPr>
      <w:rFonts w:ascii="Times New Roman" w:hAnsi="Times New Roman" w:eastAsia="宋体" w:cs="Times New Roman"/>
      <w:sz w:val="18"/>
      <w:szCs w:val="18"/>
      <w:lang w:eastAsia="zh-CN" w:bidi="ar-SA"/>
    </w:rPr>
  </w:style>
  <w:style w:type="paragraph" w:customStyle="1" w:styleId="136">
    <w:name w:val="xl78"/>
    <w:basedOn w:val="1"/>
    <w:qFormat/>
    <w:uiPriority w:val="0"/>
    <w:pPr>
      <w:pBdr>
        <w:bottom w:val="single" w:color="auto" w:sz="8" w:space="0"/>
        <w:right w:val="single" w:color="auto" w:sz="8" w:space="0"/>
      </w:pBdr>
      <w:spacing w:before="100" w:beforeAutospacing="1" w:after="100" w:afterAutospacing="1" w:line="240" w:lineRule="auto"/>
      <w:jc w:val="center"/>
    </w:pPr>
    <w:rPr>
      <w:rFonts w:ascii="Times New Roman" w:hAnsi="Times New Roman" w:eastAsia="宋体" w:cs="Times New Roman"/>
      <w:sz w:val="18"/>
      <w:szCs w:val="18"/>
      <w:lang w:eastAsia="zh-CN" w:bidi="ar-SA"/>
    </w:rPr>
  </w:style>
  <w:style w:type="paragraph" w:customStyle="1" w:styleId="137">
    <w:name w:val="xl95"/>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pPr>
    <w:rPr>
      <w:rFonts w:ascii="宋体" w:hAnsi="宋体" w:eastAsia="宋体" w:cs="宋体"/>
      <w:sz w:val="18"/>
      <w:szCs w:val="18"/>
      <w:lang w:eastAsia="zh-CN" w:bidi="ar-SA"/>
    </w:rPr>
  </w:style>
  <w:style w:type="paragraph" w:customStyle="1" w:styleId="138">
    <w:name w:val="font5"/>
    <w:basedOn w:val="1"/>
    <w:qFormat/>
    <w:uiPriority w:val="0"/>
    <w:pPr>
      <w:spacing w:before="100" w:beforeAutospacing="1" w:after="100" w:afterAutospacing="1" w:line="240" w:lineRule="auto"/>
    </w:pPr>
    <w:rPr>
      <w:rFonts w:ascii="宋体" w:hAnsi="宋体" w:eastAsia="宋体" w:cs="宋体"/>
      <w:color w:val="000000"/>
      <w:sz w:val="18"/>
      <w:szCs w:val="18"/>
      <w:lang w:eastAsia="zh-CN" w:bidi="ar-SA"/>
    </w:rPr>
  </w:style>
  <w:style w:type="paragraph" w:customStyle="1" w:styleId="139">
    <w:name w:val="我的标题1"/>
    <w:basedOn w:val="2"/>
    <w:qFormat/>
    <w:uiPriority w:val="0"/>
    <w:pPr>
      <w:keepNext/>
      <w:keepLines/>
      <w:widowControl w:val="0"/>
      <w:spacing w:before="120" w:after="120" w:line="460" w:lineRule="exact"/>
      <w:ind w:firstLine="200" w:firstLineChars="200"/>
      <w:contextualSpacing w:val="0"/>
      <w:jc w:val="center"/>
    </w:pPr>
    <w:rPr>
      <w:rFonts w:ascii="Times New Roman" w:hAnsi="Times New Roman" w:eastAsia="黑体" w:cs="Times New Roman"/>
      <w:b w:val="0"/>
      <w:bCs w:val="0"/>
      <w:kern w:val="44"/>
      <w:sz w:val="32"/>
      <w:szCs w:val="44"/>
      <w:lang w:eastAsia="zh-CN" w:bidi="ar-SA"/>
    </w:rPr>
  </w:style>
  <w:style w:type="paragraph" w:customStyle="1" w:styleId="140">
    <w:name w:val="xl114"/>
    <w:basedOn w:val="1"/>
    <w:qFormat/>
    <w:uiPriority w:val="0"/>
    <w:pPr>
      <w:pBdr>
        <w:right w:val="single" w:color="auto" w:sz="8" w:space="0"/>
      </w:pBdr>
      <w:shd w:val="clear" w:color="000000" w:fill="FFFF00"/>
      <w:spacing w:before="100" w:beforeAutospacing="1" w:after="100" w:afterAutospacing="1" w:line="240" w:lineRule="auto"/>
      <w:jc w:val="both"/>
      <w:textAlignment w:val="top"/>
    </w:pPr>
    <w:rPr>
      <w:rFonts w:ascii="宋体" w:hAnsi="宋体" w:eastAsia="宋体" w:cs="宋体"/>
      <w:sz w:val="18"/>
      <w:szCs w:val="18"/>
      <w:lang w:eastAsia="zh-CN" w:bidi="ar-SA"/>
    </w:rPr>
  </w:style>
  <w:style w:type="paragraph" w:customStyle="1" w:styleId="141">
    <w:name w:val="xl101"/>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line="240" w:lineRule="auto"/>
      <w:jc w:val="center"/>
    </w:pPr>
    <w:rPr>
      <w:rFonts w:ascii="宋体" w:hAnsi="宋体" w:eastAsia="宋体" w:cs="宋体"/>
      <w:sz w:val="18"/>
      <w:szCs w:val="18"/>
      <w:lang w:eastAsia="zh-CN" w:bidi="ar-SA"/>
    </w:rPr>
  </w:style>
  <w:style w:type="paragraph" w:customStyle="1" w:styleId="142">
    <w:name w:val="pic-info"/>
    <w:basedOn w:val="1"/>
    <w:qFormat/>
    <w:uiPriority w:val="0"/>
    <w:pPr>
      <w:spacing w:before="100" w:beforeAutospacing="1" w:after="100" w:afterAutospacing="1" w:line="240" w:lineRule="auto"/>
    </w:pPr>
    <w:rPr>
      <w:rFonts w:ascii="宋体" w:hAnsi="宋体" w:eastAsia="宋体" w:cs="宋体"/>
      <w:sz w:val="24"/>
      <w:szCs w:val="24"/>
      <w:lang w:eastAsia="zh-CN" w:bidi="ar-SA"/>
    </w:rPr>
  </w:style>
  <w:style w:type="paragraph" w:customStyle="1" w:styleId="143">
    <w:name w:val="font6"/>
    <w:basedOn w:val="1"/>
    <w:qFormat/>
    <w:uiPriority w:val="0"/>
    <w:pPr>
      <w:spacing w:before="100" w:beforeAutospacing="1" w:after="100" w:afterAutospacing="1" w:line="240" w:lineRule="auto"/>
    </w:pPr>
    <w:rPr>
      <w:rFonts w:ascii="Times New Roman" w:hAnsi="Times New Roman" w:eastAsia="宋体" w:cs="Times New Roman"/>
      <w:color w:val="000000"/>
      <w:sz w:val="18"/>
      <w:szCs w:val="18"/>
      <w:lang w:eastAsia="zh-CN" w:bidi="ar-SA"/>
    </w:rPr>
  </w:style>
  <w:style w:type="paragraph" w:customStyle="1" w:styleId="144">
    <w:name w:val="我的标题2"/>
    <w:basedOn w:val="4"/>
    <w:qFormat/>
    <w:uiPriority w:val="0"/>
    <w:pPr>
      <w:keepNext/>
      <w:keepLines/>
      <w:widowControl w:val="0"/>
      <w:spacing w:before="60" w:after="60" w:line="460" w:lineRule="exact"/>
      <w:ind w:firstLine="200" w:firstLineChars="200"/>
      <w:jc w:val="both"/>
    </w:pPr>
    <w:rPr>
      <w:rFonts w:ascii="Times New Roman" w:hAnsi="Times New Roman" w:eastAsia="黑体" w:cs="Times New Roman"/>
      <w:kern w:val="2"/>
      <w:sz w:val="30"/>
      <w:szCs w:val="32"/>
      <w:lang w:eastAsia="zh-CN" w:bidi="ar-SA"/>
    </w:rPr>
  </w:style>
  <w:style w:type="paragraph" w:customStyle="1" w:styleId="145">
    <w:name w:val="xl93"/>
    <w:basedOn w:val="1"/>
    <w:qFormat/>
    <w:uiPriority w:val="0"/>
    <w:pPr>
      <w:pBdr>
        <w:left w:val="single" w:color="auto" w:sz="8" w:space="0"/>
        <w:right w:val="single" w:color="auto" w:sz="8" w:space="0"/>
      </w:pBdr>
      <w:shd w:val="clear" w:color="000000" w:fill="FFFFFF"/>
      <w:spacing w:before="100" w:beforeAutospacing="1" w:after="100" w:afterAutospacing="1" w:line="240" w:lineRule="auto"/>
      <w:jc w:val="center"/>
    </w:pPr>
    <w:rPr>
      <w:rFonts w:ascii="宋体" w:hAnsi="宋体" w:eastAsia="宋体" w:cs="宋体"/>
      <w:sz w:val="18"/>
      <w:szCs w:val="18"/>
      <w:lang w:eastAsia="zh-CN" w:bidi="ar-SA"/>
    </w:rPr>
  </w:style>
  <w:style w:type="paragraph" w:customStyle="1" w:styleId="146">
    <w:name w:val="xl90"/>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both"/>
      <w:textAlignment w:val="top"/>
    </w:pPr>
    <w:rPr>
      <w:rFonts w:ascii="Times New Roman" w:hAnsi="Times New Roman" w:eastAsia="宋体" w:cs="Times New Roman"/>
      <w:sz w:val="18"/>
      <w:szCs w:val="18"/>
      <w:lang w:eastAsia="zh-CN" w:bidi="ar-SA"/>
    </w:rPr>
  </w:style>
  <w:style w:type="paragraph" w:customStyle="1" w:styleId="147">
    <w:name w:val="xl115"/>
    <w:basedOn w:val="1"/>
    <w:qFormat/>
    <w:uiPriority w:val="0"/>
    <w:pPr>
      <w:pBdr>
        <w:top w:val="single" w:color="auto" w:sz="8" w:space="0"/>
        <w:left w:val="single" w:color="auto" w:sz="8" w:space="0"/>
        <w:bottom w:val="single" w:color="auto" w:sz="8" w:space="0"/>
      </w:pBdr>
      <w:shd w:val="clear" w:color="000000" w:fill="FFFF00"/>
      <w:spacing w:before="100" w:beforeAutospacing="1" w:after="100" w:afterAutospacing="1" w:line="240" w:lineRule="auto"/>
      <w:jc w:val="both"/>
      <w:textAlignment w:val="top"/>
    </w:pPr>
    <w:rPr>
      <w:rFonts w:ascii="Times New Roman" w:hAnsi="Times New Roman" w:eastAsia="宋体" w:cs="Times New Roman"/>
      <w:sz w:val="18"/>
      <w:szCs w:val="18"/>
      <w:lang w:eastAsia="zh-CN" w:bidi="ar-SA"/>
    </w:rPr>
  </w:style>
  <w:style w:type="paragraph" w:customStyle="1" w:styleId="148">
    <w:name w:val="xl100"/>
    <w:basedOn w:val="1"/>
    <w:qFormat/>
    <w:uiPriority w:val="0"/>
    <w:pPr>
      <w:pBdr>
        <w:top w:val="single" w:color="auto" w:sz="8" w:space="0"/>
        <w:bottom w:val="single" w:color="auto" w:sz="8" w:space="0"/>
      </w:pBdr>
      <w:shd w:val="clear" w:color="000000" w:fill="FFFFFF"/>
      <w:spacing w:before="100" w:beforeAutospacing="1" w:after="100" w:afterAutospacing="1" w:line="240" w:lineRule="auto"/>
      <w:jc w:val="center"/>
    </w:pPr>
    <w:rPr>
      <w:rFonts w:ascii="宋体" w:hAnsi="宋体" w:eastAsia="宋体" w:cs="宋体"/>
      <w:sz w:val="18"/>
      <w:szCs w:val="18"/>
      <w:lang w:eastAsia="zh-CN" w:bidi="ar-SA"/>
    </w:rPr>
  </w:style>
  <w:style w:type="paragraph" w:customStyle="1" w:styleId="149">
    <w:name w:val="xl102"/>
    <w:basedOn w:val="1"/>
    <w:qFormat/>
    <w:uiPriority w:val="0"/>
    <w:pPr>
      <w:pBdr>
        <w:top w:val="single" w:color="auto" w:sz="8" w:space="0"/>
        <w:bottom w:val="single" w:color="auto" w:sz="8" w:space="0"/>
        <w:right w:val="single" w:color="auto" w:sz="8" w:space="0"/>
      </w:pBdr>
      <w:shd w:val="clear" w:color="000000" w:fill="FFFF00"/>
      <w:spacing w:before="100" w:beforeAutospacing="1" w:after="100" w:afterAutospacing="1" w:line="240" w:lineRule="auto"/>
      <w:jc w:val="center"/>
    </w:pPr>
    <w:rPr>
      <w:rFonts w:ascii="Times New Roman" w:hAnsi="Times New Roman" w:eastAsia="宋体" w:cs="Times New Roman"/>
      <w:sz w:val="18"/>
      <w:szCs w:val="18"/>
      <w:lang w:eastAsia="zh-CN" w:bidi="ar-SA"/>
    </w:rPr>
  </w:style>
  <w:style w:type="paragraph" w:customStyle="1" w:styleId="150">
    <w:name w:val="xl104"/>
    <w:basedOn w:val="1"/>
    <w:qFormat/>
    <w:uiPriority w:val="0"/>
    <w:pPr>
      <w:pBdr>
        <w:bottom w:val="single" w:color="auto" w:sz="8" w:space="0"/>
        <w:right w:val="single" w:color="auto" w:sz="8" w:space="0"/>
      </w:pBdr>
      <w:shd w:val="clear" w:color="000000" w:fill="FFFF00"/>
      <w:spacing w:before="100" w:beforeAutospacing="1" w:after="100" w:afterAutospacing="1" w:line="240" w:lineRule="auto"/>
      <w:jc w:val="both"/>
    </w:pPr>
    <w:rPr>
      <w:rFonts w:ascii="宋体" w:hAnsi="宋体" w:eastAsia="宋体" w:cs="宋体"/>
      <w:sz w:val="18"/>
      <w:szCs w:val="18"/>
      <w:lang w:eastAsia="zh-CN" w:bidi="ar-SA"/>
    </w:rPr>
  </w:style>
  <w:style w:type="paragraph" w:customStyle="1" w:styleId="151">
    <w:name w:val="xl74"/>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both"/>
      <w:textAlignment w:val="top"/>
    </w:pPr>
    <w:rPr>
      <w:rFonts w:ascii="宋体" w:hAnsi="宋体" w:eastAsia="宋体" w:cs="宋体"/>
      <w:color w:val="000000"/>
      <w:sz w:val="18"/>
      <w:szCs w:val="18"/>
      <w:lang w:eastAsia="zh-CN" w:bidi="ar-SA"/>
    </w:rPr>
  </w:style>
  <w:style w:type="paragraph" w:customStyle="1" w:styleId="152">
    <w:name w:val="xl112"/>
    <w:basedOn w:val="1"/>
    <w:qFormat/>
    <w:uiPriority w:val="0"/>
    <w:pPr>
      <w:pBdr>
        <w:top w:val="single" w:color="auto" w:sz="8" w:space="0"/>
        <w:bottom w:val="single" w:color="auto" w:sz="8" w:space="0"/>
        <w:right w:val="single" w:color="auto" w:sz="8" w:space="0"/>
      </w:pBdr>
      <w:shd w:val="clear" w:color="000000" w:fill="FFFF00"/>
      <w:spacing w:before="100" w:beforeAutospacing="1" w:after="100" w:afterAutospacing="1" w:line="240" w:lineRule="auto"/>
      <w:jc w:val="both"/>
      <w:textAlignment w:val="top"/>
    </w:pPr>
    <w:rPr>
      <w:rFonts w:ascii="Times New Roman" w:hAnsi="Times New Roman" w:eastAsia="宋体" w:cs="Times New Roman"/>
      <w:sz w:val="18"/>
      <w:szCs w:val="18"/>
      <w:lang w:eastAsia="zh-CN" w:bidi="ar-SA"/>
    </w:rPr>
  </w:style>
  <w:style w:type="paragraph" w:customStyle="1" w:styleId="153">
    <w:name w:val="font10"/>
    <w:basedOn w:val="1"/>
    <w:qFormat/>
    <w:uiPriority w:val="0"/>
    <w:pPr>
      <w:spacing w:before="100" w:beforeAutospacing="1" w:after="100" w:afterAutospacing="1" w:line="240" w:lineRule="auto"/>
    </w:pPr>
    <w:rPr>
      <w:rFonts w:ascii="Times New Roman" w:hAnsi="Times New Roman" w:eastAsia="宋体" w:cs="Times New Roman"/>
      <w:b/>
      <w:bCs/>
      <w:color w:val="000000"/>
      <w:sz w:val="24"/>
      <w:szCs w:val="24"/>
      <w:lang w:eastAsia="zh-CN" w:bidi="ar-SA"/>
    </w:rPr>
  </w:style>
  <w:style w:type="paragraph" w:customStyle="1" w:styleId="154">
    <w:name w:val="xl75"/>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宋体" w:cs="Times New Roman"/>
      <w:color w:val="000000"/>
      <w:sz w:val="18"/>
      <w:szCs w:val="18"/>
      <w:lang w:eastAsia="zh-CN" w:bidi="ar-SA"/>
    </w:rPr>
  </w:style>
  <w:style w:type="paragraph" w:customStyle="1" w:styleId="155">
    <w:name w:val="xl96"/>
    <w:basedOn w:val="1"/>
    <w:qFormat/>
    <w:uiPriority w:val="0"/>
    <w:pPr>
      <w:pBdr>
        <w:bottom w:val="single" w:color="auto" w:sz="8" w:space="0"/>
        <w:right w:val="single" w:color="auto" w:sz="8" w:space="0"/>
      </w:pBdr>
      <w:shd w:val="clear" w:color="000000" w:fill="FFFFFF"/>
      <w:spacing w:before="100" w:beforeAutospacing="1" w:after="100" w:afterAutospacing="1" w:line="240" w:lineRule="auto"/>
      <w:jc w:val="center"/>
    </w:pPr>
    <w:rPr>
      <w:rFonts w:ascii="Times New Roman" w:hAnsi="Times New Roman" w:eastAsia="宋体" w:cs="Times New Roman"/>
      <w:i/>
      <w:iCs/>
      <w:sz w:val="18"/>
      <w:szCs w:val="18"/>
      <w:lang w:eastAsia="zh-CN" w:bidi="ar-SA"/>
    </w:rPr>
  </w:style>
  <w:style w:type="paragraph" w:customStyle="1" w:styleId="156">
    <w:name w:val="附图"/>
    <w:basedOn w:val="2"/>
    <w:qFormat/>
    <w:uiPriority w:val="0"/>
    <w:pPr>
      <w:widowControl w:val="0"/>
      <w:autoSpaceDE w:val="0"/>
      <w:autoSpaceDN w:val="0"/>
      <w:spacing w:before="0" w:line="500" w:lineRule="atLeast"/>
      <w:contextualSpacing w:val="0"/>
      <w:jc w:val="both"/>
    </w:pPr>
    <w:rPr>
      <w:rFonts w:ascii="楷体_GB2312" w:hAnsi="Times New Roman" w:eastAsia="楷体_GB2312" w:cs="Times New Roman"/>
      <w:bCs w:val="0"/>
      <w:kern w:val="2"/>
      <w:lang w:eastAsia="zh-CN" w:bidi="ar-SA"/>
    </w:rPr>
  </w:style>
  <w:style w:type="paragraph" w:customStyle="1" w:styleId="157">
    <w:name w:val="xl65"/>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both"/>
      <w:textAlignment w:val="top"/>
    </w:pPr>
    <w:rPr>
      <w:rFonts w:ascii="Times New Roman" w:hAnsi="Times New Roman" w:eastAsia="宋体" w:cs="Times New Roman"/>
      <w:color w:val="000000"/>
      <w:sz w:val="18"/>
      <w:szCs w:val="18"/>
      <w:lang w:eastAsia="zh-CN" w:bidi="ar-SA"/>
    </w:rPr>
  </w:style>
  <w:style w:type="paragraph" w:customStyle="1" w:styleId="158">
    <w:name w:val="xl91"/>
    <w:basedOn w:val="1"/>
    <w:qFormat/>
    <w:uiPriority w:val="0"/>
    <w:pPr>
      <w:pBdr>
        <w:bottom w:val="single" w:color="auto" w:sz="8" w:space="0"/>
        <w:right w:val="single" w:color="auto" w:sz="8" w:space="0"/>
      </w:pBdr>
      <w:spacing w:before="100" w:beforeAutospacing="1" w:after="100" w:afterAutospacing="1" w:line="240" w:lineRule="auto"/>
      <w:textAlignment w:val="top"/>
    </w:pPr>
    <w:rPr>
      <w:rFonts w:ascii="宋体" w:hAnsi="宋体" w:eastAsia="宋体" w:cs="宋体"/>
      <w:sz w:val="18"/>
      <w:szCs w:val="18"/>
      <w:lang w:eastAsia="zh-CN" w:bidi="ar-SA"/>
    </w:rPr>
  </w:style>
  <w:style w:type="paragraph" w:customStyle="1" w:styleId="159">
    <w:name w:val="xl87"/>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both"/>
      <w:textAlignment w:val="top"/>
    </w:pPr>
    <w:rPr>
      <w:rFonts w:ascii="Times New Roman" w:hAnsi="Times New Roman" w:eastAsia="宋体" w:cs="Times New Roman"/>
      <w:color w:val="000000"/>
      <w:sz w:val="18"/>
      <w:szCs w:val="18"/>
      <w:lang w:eastAsia="zh-CN" w:bidi="ar-SA"/>
    </w:rPr>
  </w:style>
  <w:style w:type="paragraph" w:customStyle="1" w:styleId="160">
    <w:name w:val="xl105"/>
    <w:basedOn w:val="1"/>
    <w:qFormat/>
    <w:uiPriority w:val="0"/>
    <w:pPr>
      <w:pBdr>
        <w:bottom w:val="single" w:color="auto" w:sz="8" w:space="0"/>
        <w:right w:val="single" w:color="auto" w:sz="8" w:space="0"/>
      </w:pBdr>
      <w:shd w:val="clear" w:color="000000" w:fill="FFFF00"/>
      <w:spacing w:before="100" w:beforeAutospacing="1" w:after="100" w:afterAutospacing="1" w:line="240" w:lineRule="auto"/>
      <w:jc w:val="both"/>
      <w:textAlignment w:val="top"/>
    </w:pPr>
    <w:rPr>
      <w:rFonts w:ascii="Times New Roman" w:hAnsi="Times New Roman" w:eastAsia="宋体" w:cs="Times New Roman"/>
      <w:sz w:val="18"/>
      <w:szCs w:val="18"/>
      <w:lang w:eastAsia="zh-CN" w:bidi="ar-SA"/>
    </w:rPr>
  </w:style>
  <w:style w:type="paragraph" w:customStyle="1" w:styleId="161">
    <w:name w:val="xl83"/>
    <w:basedOn w:val="1"/>
    <w:qFormat/>
    <w:uiPriority w:val="0"/>
    <w:pPr>
      <w:pBdr>
        <w:bottom w:val="single" w:color="auto" w:sz="8" w:space="0"/>
        <w:right w:val="single" w:color="auto" w:sz="8" w:space="0"/>
      </w:pBdr>
      <w:spacing w:before="100" w:beforeAutospacing="1" w:after="100" w:afterAutospacing="1" w:line="240" w:lineRule="auto"/>
      <w:jc w:val="both"/>
      <w:textAlignment w:val="top"/>
    </w:pPr>
    <w:rPr>
      <w:rFonts w:ascii="Times New Roman" w:hAnsi="Times New Roman" w:eastAsia="宋体" w:cs="Times New Roman"/>
      <w:sz w:val="18"/>
      <w:szCs w:val="18"/>
      <w:lang w:eastAsia="zh-CN" w:bidi="ar-SA"/>
    </w:rPr>
  </w:style>
  <w:style w:type="paragraph" w:customStyle="1" w:styleId="162">
    <w:name w:val="xl113"/>
    <w:basedOn w:val="1"/>
    <w:qFormat/>
    <w:uiPriority w:val="0"/>
    <w:pPr>
      <w:pBdr>
        <w:top w:val="single" w:color="auto" w:sz="8" w:space="0"/>
        <w:bottom w:val="single" w:color="auto" w:sz="8" w:space="0"/>
        <w:right w:val="single" w:color="auto" w:sz="8" w:space="0"/>
      </w:pBdr>
      <w:shd w:val="clear" w:color="000000" w:fill="FFFF00"/>
      <w:spacing w:before="100" w:beforeAutospacing="1" w:after="100" w:afterAutospacing="1" w:line="240" w:lineRule="auto"/>
      <w:jc w:val="both"/>
      <w:textAlignment w:val="top"/>
    </w:pPr>
    <w:rPr>
      <w:rFonts w:ascii="宋体" w:hAnsi="宋体" w:eastAsia="宋体" w:cs="宋体"/>
      <w:sz w:val="18"/>
      <w:szCs w:val="18"/>
      <w:lang w:eastAsia="zh-CN" w:bidi="ar-SA"/>
    </w:rPr>
  </w:style>
  <w:style w:type="paragraph" w:customStyle="1" w:styleId="163">
    <w:name w:val="xl92"/>
    <w:basedOn w:val="1"/>
    <w:qFormat/>
    <w:uiPriority w:val="0"/>
    <w:pPr>
      <w:pBdr>
        <w:bottom w:val="single" w:color="auto" w:sz="8" w:space="0"/>
        <w:right w:val="single" w:color="auto" w:sz="8" w:space="0"/>
      </w:pBdr>
      <w:spacing w:before="100" w:beforeAutospacing="1" w:after="100" w:afterAutospacing="1" w:line="240" w:lineRule="auto"/>
      <w:textAlignment w:val="top"/>
    </w:pPr>
    <w:rPr>
      <w:rFonts w:ascii="Times New Roman" w:hAnsi="Times New Roman" w:eastAsia="宋体" w:cs="Times New Roman"/>
      <w:sz w:val="18"/>
      <w:szCs w:val="18"/>
      <w:lang w:eastAsia="zh-CN" w:bidi="ar-SA"/>
    </w:rPr>
  </w:style>
  <w:style w:type="paragraph" w:customStyle="1" w:styleId="164">
    <w:name w:val="xl88"/>
    <w:basedOn w:val="1"/>
    <w:qFormat/>
    <w:uiPriority w:val="0"/>
    <w:pPr>
      <w:pBdr>
        <w:bottom w:val="single" w:color="auto" w:sz="8" w:space="0"/>
        <w:right w:val="single" w:color="auto" w:sz="8" w:space="0"/>
      </w:pBdr>
      <w:spacing w:before="100" w:beforeAutospacing="1" w:after="100" w:afterAutospacing="1" w:line="240" w:lineRule="auto"/>
    </w:pPr>
    <w:rPr>
      <w:rFonts w:ascii="Times New Roman" w:hAnsi="Times New Roman" w:eastAsia="宋体" w:cs="Times New Roman"/>
      <w:color w:val="000000"/>
      <w:sz w:val="18"/>
      <w:szCs w:val="18"/>
      <w:lang w:eastAsia="zh-CN" w:bidi="ar-SA"/>
    </w:rPr>
  </w:style>
  <w:style w:type="paragraph" w:customStyle="1" w:styleId="165">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textAlignment w:val="top"/>
    </w:pPr>
    <w:rPr>
      <w:rFonts w:ascii="宋体" w:hAnsi="宋体" w:eastAsia="宋体" w:cs="宋体"/>
      <w:color w:val="000000"/>
      <w:sz w:val="18"/>
      <w:szCs w:val="18"/>
      <w:lang w:eastAsia="zh-CN" w:bidi="ar-SA"/>
    </w:rPr>
  </w:style>
  <w:style w:type="paragraph" w:customStyle="1" w:styleId="166">
    <w:name w:val="xl80"/>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pPr>
    <w:rPr>
      <w:rFonts w:ascii="Times New Roman" w:hAnsi="Times New Roman" w:eastAsia="宋体" w:cs="Times New Roman"/>
      <w:sz w:val="18"/>
      <w:szCs w:val="18"/>
      <w:lang w:eastAsia="zh-CN" w:bidi="ar-SA"/>
    </w:rPr>
  </w:style>
  <w:style w:type="paragraph" w:customStyle="1" w:styleId="167">
    <w:name w:val="xl94"/>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line="240" w:lineRule="auto"/>
      <w:jc w:val="center"/>
    </w:pPr>
    <w:rPr>
      <w:rFonts w:ascii="宋体" w:hAnsi="宋体" w:eastAsia="宋体" w:cs="宋体"/>
      <w:sz w:val="18"/>
      <w:szCs w:val="18"/>
      <w:lang w:eastAsia="zh-CN" w:bidi="ar-SA"/>
    </w:rPr>
  </w:style>
  <w:style w:type="paragraph" w:customStyle="1" w:styleId="168">
    <w:name w:val="xl106"/>
    <w:basedOn w:val="1"/>
    <w:qFormat/>
    <w:uiPriority w:val="0"/>
    <w:pPr>
      <w:pBdr>
        <w:bottom w:val="single" w:color="auto" w:sz="8" w:space="0"/>
        <w:right w:val="single" w:color="auto" w:sz="8" w:space="0"/>
      </w:pBdr>
      <w:shd w:val="clear" w:color="000000" w:fill="FFFF00"/>
      <w:spacing w:before="100" w:beforeAutospacing="1" w:after="100" w:afterAutospacing="1" w:line="240" w:lineRule="auto"/>
      <w:jc w:val="center"/>
      <w:textAlignment w:val="top"/>
    </w:pPr>
    <w:rPr>
      <w:rFonts w:ascii="Times New Roman" w:hAnsi="Times New Roman" w:eastAsia="宋体" w:cs="Times New Roman"/>
      <w:sz w:val="18"/>
      <w:szCs w:val="18"/>
      <w:lang w:eastAsia="zh-CN" w:bidi="ar-SA"/>
    </w:rPr>
  </w:style>
  <w:style w:type="paragraph" w:customStyle="1" w:styleId="169">
    <w:name w:val="xl107"/>
    <w:basedOn w:val="1"/>
    <w:qFormat/>
    <w:uiPriority w:val="0"/>
    <w:pPr>
      <w:pBdr>
        <w:bottom w:val="single" w:color="auto" w:sz="8" w:space="0"/>
        <w:right w:val="single" w:color="auto" w:sz="8" w:space="0"/>
      </w:pBdr>
      <w:shd w:val="clear" w:color="000000" w:fill="FFFF00"/>
      <w:spacing w:before="100" w:beforeAutospacing="1" w:after="100" w:afterAutospacing="1" w:line="240" w:lineRule="auto"/>
      <w:jc w:val="both"/>
      <w:textAlignment w:val="top"/>
    </w:pPr>
    <w:rPr>
      <w:rFonts w:ascii="宋体" w:hAnsi="宋体" w:eastAsia="宋体" w:cs="宋体"/>
      <w:sz w:val="18"/>
      <w:szCs w:val="18"/>
      <w:lang w:eastAsia="zh-CN" w:bidi="ar-SA"/>
    </w:rPr>
  </w:style>
  <w:style w:type="paragraph" w:customStyle="1" w:styleId="170">
    <w:name w:val="xl108"/>
    <w:basedOn w:val="1"/>
    <w:qFormat/>
    <w:uiPriority w:val="0"/>
    <w:pPr>
      <w:pBdr>
        <w:bottom w:val="single" w:color="auto" w:sz="8" w:space="0"/>
        <w:right w:val="single" w:color="auto" w:sz="8" w:space="0"/>
      </w:pBdr>
      <w:shd w:val="clear" w:color="000000" w:fill="FFFF00"/>
      <w:spacing w:before="100" w:beforeAutospacing="1" w:after="100" w:afterAutospacing="1" w:line="240" w:lineRule="auto"/>
      <w:jc w:val="center"/>
    </w:pPr>
    <w:rPr>
      <w:rFonts w:ascii="Times New Roman" w:hAnsi="Times New Roman" w:eastAsia="宋体" w:cs="Times New Roman"/>
      <w:sz w:val="18"/>
      <w:szCs w:val="18"/>
      <w:lang w:eastAsia="zh-CN" w:bidi="ar-SA"/>
    </w:rPr>
  </w:style>
  <w:style w:type="paragraph" w:customStyle="1" w:styleId="171">
    <w:name w:val="xl109"/>
    <w:basedOn w:val="1"/>
    <w:qFormat/>
    <w:uiPriority w:val="0"/>
    <w:pPr>
      <w:pBdr>
        <w:bottom w:val="single" w:color="auto" w:sz="8" w:space="0"/>
        <w:right w:val="single" w:color="auto" w:sz="8" w:space="0"/>
      </w:pBdr>
      <w:shd w:val="clear" w:color="000000" w:fill="FFFF00"/>
      <w:spacing w:before="100" w:beforeAutospacing="1" w:after="100" w:afterAutospacing="1" w:line="240" w:lineRule="auto"/>
      <w:jc w:val="center"/>
    </w:pPr>
    <w:rPr>
      <w:rFonts w:ascii="宋体" w:hAnsi="宋体" w:eastAsia="宋体" w:cs="宋体"/>
      <w:sz w:val="18"/>
      <w:szCs w:val="18"/>
      <w:lang w:eastAsia="zh-CN" w:bidi="ar-SA"/>
    </w:rPr>
  </w:style>
  <w:style w:type="paragraph" w:customStyle="1" w:styleId="172">
    <w:name w:val="xl110"/>
    <w:basedOn w:val="1"/>
    <w:qFormat/>
    <w:uiPriority w:val="0"/>
    <w:pPr>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line="240" w:lineRule="auto"/>
      <w:jc w:val="both"/>
      <w:textAlignment w:val="top"/>
    </w:pPr>
    <w:rPr>
      <w:rFonts w:ascii="Times New Roman" w:hAnsi="Times New Roman" w:eastAsia="宋体" w:cs="Times New Roman"/>
      <w:sz w:val="18"/>
      <w:szCs w:val="18"/>
      <w:lang w:eastAsia="zh-CN" w:bidi="ar-SA"/>
    </w:rPr>
  </w:style>
  <w:style w:type="paragraph" w:customStyle="1" w:styleId="173">
    <w:name w:val="xl111"/>
    <w:basedOn w:val="1"/>
    <w:qFormat/>
    <w:uiPriority w:val="0"/>
    <w:pPr>
      <w:pBdr>
        <w:top w:val="single" w:color="auto" w:sz="8" w:space="0"/>
        <w:bottom w:val="single" w:color="auto" w:sz="8" w:space="0"/>
        <w:right w:val="single" w:color="auto" w:sz="8" w:space="0"/>
      </w:pBdr>
      <w:shd w:val="clear" w:color="000000" w:fill="FFFF00"/>
      <w:spacing w:before="100" w:beforeAutospacing="1" w:after="100" w:afterAutospacing="1" w:line="240" w:lineRule="auto"/>
      <w:jc w:val="both"/>
    </w:pPr>
    <w:rPr>
      <w:rFonts w:ascii="宋体" w:hAnsi="宋体" w:eastAsia="宋体" w:cs="宋体"/>
      <w:sz w:val="18"/>
      <w:szCs w:val="18"/>
      <w:lang w:eastAsia="zh-CN" w:bidi="ar-SA"/>
    </w:rPr>
  </w:style>
  <w:style w:type="character" w:customStyle="1" w:styleId="174">
    <w:name w:val="Char Char3"/>
    <w:qFormat/>
    <w:uiPriority w:val="0"/>
    <w:rPr>
      <w:rFonts w:eastAsia="宋体"/>
      <w:kern w:val="2"/>
      <w:sz w:val="18"/>
      <w:szCs w:val="18"/>
      <w:lang w:val="en-US" w:eastAsia="zh-CN" w:bidi="ar-SA"/>
    </w:rPr>
  </w:style>
  <w:style w:type="paragraph" w:customStyle="1" w:styleId="175">
    <w:name w:val="Char Char Char Char Char Char Char Char Char Char Char Char Char Char Char Char Char Char Char Char Char Char Char Char Char Char Char Char Char Char1 Char Char Char Char"/>
    <w:basedOn w:val="1"/>
    <w:qFormat/>
    <w:uiPriority w:val="0"/>
    <w:pPr>
      <w:widowControl w:val="0"/>
      <w:spacing w:after="0" w:line="240" w:lineRule="auto"/>
      <w:jc w:val="both"/>
    </w:pPr>
    <w:rPr>
      <w:rFonts w:ascii="Times New Roman" w:hAnsi="Times New Roman" w:eastAsia="宋体" w:cs="Times New Roman"/>
      <w:kern w:val="2"/>
      <w:sz w:val="21"/>
      <w:szCs w:val="21"/>
      <w:lang w:eastAsia="zh-CN" w:bidi="ar-SA"/>
    </w:rPr>
  </w:style>
  <w:style w:type="paragraph" w:customStyle="1" w:styleId="176">
    <w:name w:val="精河说明"/>
    <w:basedOn w:val="1"/>
    <w:link w:val="177"/>
    <w:qFormat/>
    <w:uiPriority w:val="0"/>
    <w:pPr>
      <w:widowControl w:val="0"/>
      <w:spacing w:after="0" w:line="360" w:lineRule="auto"/>
      <w:ind w:firstLine="420" w:firstLineChars="200"/>
    </w:pPr>
    <w:rPr>
      <w:rFonts w:ascii="宋体" w:hAnsi="宋体" w:eastAsia="宋体" w:cs="Times New Roman"/>
      <w:color w:val="000000"/>
      <w:kern w:val="2"/>
      <w:sz w:val="21"/>
      <w:szCs w:val="21"/>
      <w:lang w:eastAsia="zh-CN" w:bidi="ar-SA"/>
    </w:rPr>
  </w:style>
  <w:style w:type="character" w:customStyle="1" w:styleId="177">
    <w:name w:val="精河说明 Char"/>
    <w:basedOn w:val="38"/>
    <w:link w:val="176"/>
    <w:qFormat/>
    <w:uiPriority w:val="0"/>
    <w:rPr>
      <w:rFonts w:ascii="宋体" w:hAnsi="宋体"/>
      <w:color w:val="000000"/>
      <w:kern w:val="2"/>
      <w:sz w:val="21"/>
      <w:szCs w:val="21"/>
    </w:rPr>
  </w:style>
  <w:style w:type="paragraph" w:customStyle="1" w:styleId="178">
    <w:name w:val="vsbcontent_start"/>
    <w:basedOn w:val="1"/>
    <w:qFormat/>
    <w:uiPriority w:val="0"/>
    <w:pPr>
      <w:spacing w:before="100" w:beforeAutospacing="1" w:after="100" w:afterAutospacing="1" w:line="240" w:lineRule="auto"/>
    </w:pPr>
    <w:rPr>
      <w:rFonts w:ascii="宋体" w:hAnsi="宋体" w:eastAsia="宋体" w:cs="宋体"/>
      <w:sz w:val="24"/>
      <w:szCs w:val="24"/>
      <w:lang w:eastAsia="zh-CN" w:bidi="ar-SA"/>
    </w:rPr>
  </w:style>
  <w:style w:type="paragraph" w:customStyle="1" w:styleId="179">
    <w:name w:val="vsbcontent_end"/>
    <w:basedOn w:val="1"/>
    <w:qFormat/>
    <w:uiPriority w:val="0"/>
    <w:pPr>
      <w:spacing w:before="100" w:beforeAutospacing="1" w:after="100" w:afterAutospacing="1" w:line="240" w:lineRule="auto"/>
    </w:pPr>
    <w:rPr>
      <w:rFonts w:ascii="宋体" w:hAnsi="宋体" w:eastAsia="宋体" w:cs="宋体"/>
      <w:sz w:val="24"/>
      <w:szCs w:val="24"/>
      <w:lang w:eastAsia="zh-CN" w:bidi="ar-SA"/>
    </w:rPr>
  </w:style>
  <w:style w:type="character" w:customStyle="1" w:styleId="180">
    <w:name w:val="001正文 Char"/>
    <w:basedOn w:val="38"/>
    <w:link w:val="181"/>
    <w:qFormat/>
    <w:uiPriority w:val="0"/>
    <w:rPr>
      <w:rFonts w:hAnsi="宋体"/>
      <w:color w:val="000000"/>
      <w:kern w:val="2"/>
      <w:sz w:val="24"/>
    </w:rPr>
  </w:style>
  <w:style w:type="paragraph" w:customStyle="1" w:styleId="181">
    <w:name w:val="001正文"/>
    <w:basedOn w:val="1"/>
    <w:link w:val="180"/>
    <w:qFormat/>
    <w:uiPriority w:val="0"/>
    <w:pPr>
      <w:widowControl w:val="0"/>
      <w:spacing w:after="0" w:line="360" w:lineRule="auto"/>
      <w:ind w:firstLine="200" w:firstLineChars="200"/>
      <w:jc w:val="both"/>
    </w:pPr>
    <w:rPr>
      <w:rFonts w:ascii="Times New Roman" w:hAnsi="宋体" w:eastAsia="宋体" w:cs="Times New Roman"/>
      <w:color w:val="000000"/>
      <w:kern w:val="2"/>
      <w:sz w:val="24"/>
      <w:szCs w:val="20"/>
      <w:lang w:eastAsia="zh-CN" w:bidi="ar-SA"/>
    </w:rPr>
  </w:style>
  <w:style w:type="paragraph" w:customStyle="1" w:styleId="18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83">
    <w:name w:val=" Char Char"/>
    <w:basedOn w:val="38"/>
    <w:link w:val="21"/>
    <w:qFormat/>
    <w:uiPriority w:val="0"/>
    <w:rPr>
      <w:rFonts w:ascii="宋体" w:hAnsi="Courier New"/>
      <w:szCs w:val="20"/>
    </w:rPr>
  </w:style>
  <w:style w:type="paragraph" w:customStyle="1" w:styleId="184">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24"/>
      <w:szCs w:val="24"/>
      <w:lang w:val="en-US" w:eastAsia="en-US" w:bidi="ar-SA"/>
    </w:rPr>
  </w:style>
  <w:style w:type="table" w:customStyle="1" w:styleId="185">
    <w:name w:val="Table Normal"/>
    <w:unhideWhenUsed/>
    <w:qFormat/>
    <w:uiPriority w:val="0"/>
    <w:tblPr>
      <w:tblCellMar>
        <w:top w:w="0" w:type="dxa"/>
        <w:left w:w="0" w:type="dxa"/>
        <w:bottom w:w="0" w:type="dxa"/>
        <w:right w:w="0" w:type="dxa"/>
      </w:tblCellMar>
    </w:tblPr>
  </w:style>
  <w:style w:type="character" w:customStyle="1" w:styleId="186">
    <w:name w:val="font61"/>
    <w:qFormat/>
    <w:uiPriority w:val="0"/>
    <w:rPr>
      <w:rFonts w:hint="eastAsia" w:ascii="宋体" w:hAnsi="宋体" w:eastAsia="宋体" w:cs="宋体"/>
      <w:b/>
      <w:bCs/>
      <w:color w:val="000000"/>
      <w:sz w:val="12"/>
      <w:szCs w:val="12"/>
      <w:u w:val="none"/>
    </w:rPr>
  </w:style>
  <w:style w:type="paragraph" w:customStyle="1" w:styleId="187">
    <w:name w:val="WPSOffice手动目录 3"/>
    <w:qFormat/>
    <w:uiPriority w:val="0"/>
    <w:pPr>
      <w:ind w:leftChars="400"/>
    </w:pPr>
    <w:rPr>
      <w:rFonts w:ascii="Times New Roman" w:hAnsi="Times New Roman" w:eastAsia="宋体" w:cs="Times New Roman"/>
      <w:sz w:val="20"/>
      <w:szCs w:val="20"/>
    </w:rPr>
  </w:style>
  <w:style w:type="character" w:customStyle="1" w:styleId="188">
    <w:name w:val="font41"/>
    <w:basedOn w:val="38"/>
    <w:qFormat/>
    <w:uiPriority w:val="0"/>
    <w:rPr>
      <w:rFonts w:hint="eastAsia" w:ascii="宋体" w:hAnsi="宋体" w:eastAsia="宋体" w:cs="宋体"/>
      <w:color w:val="000000"/>
      <w:sz w:val="18"/>
      <w:szCs w:val="18"/>
      <w:u w:val="none"/>
    </w:rPr>
  </w:style>
  <w:style w:type="character" w:customStyle="1" w:styleId="189">
    <w:name w:val="font21"/>
    <w:basedOn w:val="38"/>
    <w:qFormat/>
    <w:uiPriority w:val="0"/>
    <w:rPr>
      <w:rFonts w:hint="eastAsia" w:ascii="黑体" w:hAnsi="宋体" w:eastAsia="黑体" w:cs="黑体"/>
      <w:color w:val="000000"/>
      <w:sz w:val="18"/>
      <w:szCs w:val="18"/>
      <w:u w:val="none"/>
    </w:rPr>
  </w:style>
  <w:style w:type="character" w:customStyle="1" w:styleId="190">
    <w:name w:val="font71"/>
    <w:basedOn w:val="38"/>
    <w:qFormat/>
    <w:uiPriority w:val="0"/>
    <w:rPr>
      <w:rFonts w:hint="default" w:ascii="Times New Roman" w:hAnsi="Times New Roman" w:cs="Times New Roman"/>
      <w:color w:val="000000"/>
      <w:sz w:val="18"/>
      <w:szCs w:val="18"/>
      <w:u w:val="none"/>
    </w:rPr>
  </w:style>
  <w:style w:type="character" w:customStyle="1" w:styleId="191">
    <w:name w:val="font31"/>
    <w:basedOn w:val="38"/>
    <w:qFormat/>
    <w:uiPriority w:val="0"/>
    <w:rPr>
      <w:rFonts w:hint="eastAsia" w:ascii="黑体" w:hAnsi="宋体" w:eastAsia="黑体" w:cs="黑体"/>
      <w:color w:val="000000"/>
      <w:sz w:val="20"/>
      <w:szCs w:val="20"/>
      <w:u w:val="none"/>
    </w:rPr>
  </w:style>
  <w:style w:type="character" w:customStyle="1" w:styleId="192">
    <w:name w:val="font51"/>
    <w:basedOn w:val="38"/>
    <w:qFormat/>
    <w:uiPriority w:val="0"/>
    <w:rPr>
      <w:rFonts w:hint="eastAsia" w:ascii="宋体" w:hAnsi="宋体" w:eastAsia="宋体" w:cs="宋体"/>
      <w:color w:val="000000"/>
      <w:sz w:val="18"/>
      <w:szCs w:val="18"/>
      <w:u w:val="none"/>
    </w:rPr>
  </w:style>
  <w:style w:type="paragraph" w:customStyle="1" w:styleId="193">
    <w:name w:val="国空正文"/>
    <w:basedOn w:val="1"/>
    <w:qFormat/>
    <w:uiPriority w:val="0"/>
    <w:pPr>
      <w:spacing w:line="600" w:lineRule="exact"/>
      <w:ind w:firstLine="480" w:firstLineChars="200"/>
    </w:pPr>
    <w:rPr>
      <w:rFonts w:hint="eastAsia" w:ascii="仿宋_GB2312" w:hAnsi="仿宋_GB2312" w:eastAsia="仿宋_GB2312" w:cs="仿宋_GB2312"/>
      <w:kern w:val="0"/>
      <w:sz w:val="32"/>
      <w:szCs w:val="32"/>
    </w:rPr>
  </w:style>
  <w:style w:type="paragraph" w:customStyle="1" w:styleId="194">
    <w:name w:val="正文格式1"/>
    <w:qFormat/>
    <w:uiPriority w:val="0"/>
    <w:pPr>
      <w:widowControl w:val="0"/>
      <w:spacing w:line="500" w:lineRule="exact"/>
      <w:ind w:firstLine="538" w:firstLineChars="192"/>
      <w:jc w:val="both"/>
    </w:pPr>
    <w:rPr>
      <w:rFonts w:ascii="仿宋" w:hAnsi="仿宋" w:eastAsia="仿宋" w:cs="Times New Roman"/>
      <w:kern w:val="2"/>
      <w:sz w:val="28"/>
      <w:szCs w:val="24"/>
      <w:lang w:val="en-US" w:eastAsia="zh-CN" w:bidi="ar-SA"/>
    </w:rPr>
  </w:style>
  <w:style w:type="paragraph" w:customStyle="1" w:styleId="195">
    <w:name w:val="样式1"/>
    <w:qFormat/>
    <w:uiPriority w:val="0"/>
    <w:pPr>
      <w:widowControl w:val="0"/>
      <w:spacing w:line="360" w:lineRule="auto"/>
      <w:ind w:firstLine="20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93B2-6A98-4797-9762-B318CD6FDE8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3641</Words>
  <Characters>4069</Characters>
  <Lines>122</Lines>
  <Paragraphs>83</Paragraphs>
  <TotalTime>3</TotalTime>
  <ScaleCrop>false</ScaleCrop>
  <LinksUpToDate>false</LinksUpToDate>
  <CharactersWithSpaces>4093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2021-01-25T05:40:00Z</dcterms:created>
  <dc:creator>Administrator</dc:creator>
  <cp:lastModifiedBy>萧</cp:lastModifiedBy>
  <cp:lastPrinted>2018-11-15T15:00:00Z</cp:lastPrinted>
  <dcterms:modified xsi:type="dcterms:W3CDTF">2024-05-30T14:00:21Z</dcterms:modified>
  <dc:title>石家庄市桥西区</dc:title>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563C025491A04CF1A2E5561E429204FA_13</vt:lpwstr>
  </property>
</Properties>
</file>