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6" w:lineRule="exact"/>
        <w:textAlignment w:val="auto"/>
      </w:pP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b w:val="0"/>
          <w:bCs w:val="0"/>
          <w:color w:val="0C0C0C"/>
          <w:sz w:val="44"/>
          <w:szCs w:val="44"/>
          <w:lang w:val="en-US" w:eastAsia="zh-CN"/>
        </w:rPr>
      </w:pPr>
      <w:r>
        <w:rPr>
          <w:rFonts w:hint="eastAsia" w:ascii="方正小标宋简体" w:hAnsi="方正小标宋简体" w:eastAsia="方正小标宋简体" w:cs="方正小标宋简体"/>
          <w:b w:val="0"/>
          <w:bCs w:val="0"/>
          <w:color w:val="0C0C0C"/>
          <w:sz w:val="44"/>
          <w:szCs w:val="44"/>
          <w:lang w:val="en-US" w:eastAsia="zh-CN"/>
        </w:rPr>
        <w:t>关于和田地区洛浦县乡镇排水管网建设项目 纳瓦乡污水处理厂建设工程完工公示</w:t>
      </w:r>
    </w:p>
    <w:p>
      <w:pPr>
        <w:keepNext w:val="0"/>
        <w:keepLines w:val="0"/>
        <w:pageBreakBefore w:val="0"/>
        <w:widowControl w:val="0"/>
        <w:kinsoku/>
        <w:wordWrap/>
        <w:overflowPunct/>
        <w:topLinePunct w:val="0"/>
        <w:autoSpaceDE/>
        <w:autoSpaceDN/>
        <w:bidi w:val="0"/>
        <w:adjustRightInd/>
        <w:snapToGrid/>
        <w:spacing w:line="556" w:lineRule="exact"/>
        <w:jc w:val="center"/>
        <w:textAlignment w:val="auto"/>
        <w:rPr>
          <w:rFonts w:hint="eastAsia" w:ascii="方正小标宋简体" w:hAnsi="方正小标宋简体" w:eastAsia="方正小标宋简体" w:cs="方正小标宋简体"/>
          <w:b w:val="0"/>
          <w:bCs w:val="0"/>
          <w:color w:val="0C0C0C"/>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方正小标宋简体" w:hAnsi="方正小标宋简体" w:eastAsia="方正小标宋简体" w:cs="方正小标宋简体"/>
          <w:b w:val="0"/>
          <w:bCs w:val="0"/>
          <w:color w:val="0C0C0C"/>
          <w:sz w:val="44"/>
          <w:szCs w:val="44"/>
          <w:lang w:val="en-US" w:eastAsia="zh-CN"/>
        </w:rPr>
      </w:pPr>
      <w:r>
        <w:rPr>
          <w:rFonts w:hint="eastAsia" w:ascii="仿宋" w:hAnsi="仿宋" w:eastAsia="仿宋" w:cs="仿宋"/>
          <w:b w:val="0"/>
          <w:bCs w:val="0"/>
          <w:color w:val="0C0C0C"/>
          <w:sz w:val="32"/>
          <w:szCs w:val="32"/>
          <w:lang w:val="en-US" w:eastAsia="zh-CN"/>
        </w:rPr>
        <w:t>经中共洛浦县委员会农村工作领导小组暨乡村振兴领导小组研究确定，2022年实施和田地区洛浦县乡镇排水管网建设项目纳瓦乡污水处理厂建设工程，涉及资金1800万元。现将项目有关情况公示如下：</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一、项目名称：</w:t>
      </w:r>
      <w:r>
        <w:rPr>
          <w:rFonts w:hint="eastAsia" w:ascii="仿宋" w:hAnsi="仿宋" w:eastAsia="仿宋" w:cs="仿宋"/>
          <w:b w:val="0"/>
          <w:bCs w:val="0"/>
          <w:color w:val="0C0C0C"/>
          <w:sz w:val="32"/>
          <w:szCs w:val="32"/>
          <w:lang w:val="en-US" w:eastAsia="zh-CN"/>
        </w:rPr>
        <w:t>和田地区洛浦县乡镇排水管网建设项目纳瓦乡污水处理厂建设工程</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二、实施地点：</w:t>
      </w:r>
      <w:r>
        <w:rPr>
          <w:rFonts w:hint="eastAsia" w:ascii="仿宋" w:hAnsi="仿宋" w:eastAsia="仿宋" w:cs="仿宋"/>
          <w:b w:val="0"/>
          <w:bCs w:val="0"/>
          <w:color w:val="0C0C0C"/>
          <w:sz w:val="32"/>
          <w:szCs w:val="32"/>
          <w:lang w:val="en-US" w:eastAsia="zh-CN"/>
        </w:rPr>
        <w:t>洛浦县纳瓦乡</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三、建设内容：</w:t>
      </w:r>
      <w:r>
        <w:rPr>
          <w:rFonts w:hint="eastAsia" w:ascii="仿宋" w:hAnsi="仿宋" w:eastAsia="仿宋" w:cs="仿宋"/>
          <w:b w:val="0"/>
          <w:bCs w:val="0"/>
          <w:color w:val="0C0C0C"/>
          <w:sz w:val="32"/>
          <w:szCs w:val="32"/>
          <w:lang w:val="en-US" w:eastAsia="zh-CN"/>
        </w:rPr>
        <w:t>新建生活污水处理厂1座，日处理能力300立方米/天，污水处理核心处理工艺采用AAO+MBR膜处理工艺，采用一体化处理设备，新并配套建设相应的基础设施。建排水管网14400米（其中DN300排水管网9800米，DN400排水管网4600米，检查井227座，跌水井7座，沉泥井36座），沥青路面恢复面积14760平方米等内容。</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四、资金来源：</w:t>
      </w:r>
      <w:r>
        <w:rPr>
          <w:rFonts w:hint="eastAsia" w:ascii="仿宋" w:hAnsi="仿宋" w:eastAsia="仿宋" w:cs="仿宋"/>
          <w:b w:val="0"/>
          <w:bCs w:val="0"/>
          <w:color w:val="0C0C0C"/>
          <w:sz w:val="32"/>
          <w:szCs w:val="32"/>
          <w:lang w:val="en-US" w:eastAsia="zh-CN"/>
        </w:rPr>
        <w:t>总投资1800万元，其中：一般债券资金1400万元，其他资金400万元。</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default" w:ascii="仿宋" w:hAnsi="仿宋" w:eastAsia="仿宋" w:cs="仿宋"/>
          <w:sz w:val="32"/>
          <w:szCs w:val="32"/>
          <w:lang w:val="en-US" w:eastAsia="zh-CN"/>
        </w:rPr>
      </w:pPr>
      <w:r>
        <w:rPr>
          <w:rFonts w:hint="eastAsia" w:ascii="楷体" w:hAnsi="楷体" w:eastAsia="楷体" w:cs="楷体"/>
          <w:b w:val="0"/>
          <w:bCs w:val="0"/>
          <w:color w:val="0C0C0C"/>
          <w:sz w:val="32"/>
          <w:szCs w:val="32"/>
          <w:lang w:val="en-US" w:eastAsia="zh-CN"/>
        </w:rPr>
        <w:t>五、实施期限：</w:t>
      </w:r>
      <w:r>
        <w:rPr>
          <w:rFonts w:hint="eastAsia" w:ascii="仿宋" w:hAnsi="仿宋" w:eastAsia="仿宋" w:cs="仿宋"/>
          <w:sz w:val="32"/>
          <w:szCs w:val="32"/>
          <w:lang w:val="en-US" w:eastAsia="zh-CN"/>
        </w:rPr>
        <w:t>2022年</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sz w:val="32"/>
          <w:szCs w:val="32"/>
          <w:lang w:val="en-US" w:eastAsia="zh-CN"/>
        </w:rPr>
      </w:pPr>
      <w:r>
        <w:rPr>
          <w:rFonts w:hint="eastAsia" w:ascii="楷体" w:hAnsi="楷体" w:eastAsia="楷体" w:cs="楷体"/>
          <w:b w:val="0"/>
          <w:bCs w:val="0"/>
          <w:color w:val="0C0C0C"/>
          <w:sz w:val="32"/>
          <w:szCs w:val="32"/>
          <w:lang w:val="en-US" w:eastAsia="zh-CN"/>
        </w:rPr>
        <w:t>六、实施单位及责任人：</w:t>
      </w:r>
      <w:r>
        <w:rPr>
          <w:rFonts w:hint="eastAsia" w:ascii="仿宋" w:hAnsi="仿宋" w:eastAsia="仿宋" w:cs="仿宋"/>
          <w:sz w:val="32"/>
          <w:szCs w:val="32"/>
          <w:lang w:val="en-US" w:eastAsia="zh-CN"/>
        </w:rPr>
        <w:t>洛浦县住房和城乡建设局  何晓强</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七、绩效目标：</w:t>
      </w:r>
      <w:r>
        <w:rPr>
          <w:rFonts w:hint="eastAsia" w:ascii="仿宋" w:hAnsi="仿宋" w:eastAsia="仿宋" w:cs="仿宋"/>
          <w:sz w:val="32"/>
          <w:szCs w:val="32"/>
          <w:lang w:val="en-US" w:eastAsia="zh-CN"/>
        </w:rPr>
        <w:t>完成</w:t>
      </w:r>
      <w:r>
        <w:rPr>
          <w:rFonts w:hint="eastAsia" w:ascii="仿宋" w:hAnsi="仿宋" w:eastAsia="仿宋" w:cs="仿宋"/>
          <w:b w:val="0"/>
          <w:bCs w:val="0"/>
          <w:color w:val="0C0C0C"/>
          <w:sz w:val="32"/>
          <w:szCs w:val="32"/>
          <w:lang w:val="en-US" w:eastAsia="zh-CN"/>
        </w:rPr>
        <w:t>生活污水处理厂1座，日处理能力300立方米/天，污水处理核心处理工艺采用AAO+MBR膜处理工艺，采用一体化处理设备，新并配套建设相应的基础设施。建排水管网14400米（其中DN300排水管网9800米，DN400排水管网4600米，检查井227座，跌水井7座，沉泥井36座），沥青路面恢复面积14760平方米等内容。</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firstLine="640" w:firstLineChars="200"/>
        <w:jc w:val="both"/>
        <w:textAlignment w:val="auto"/>
        <w:rPr>
          <w:rFonts w:hint="eastAsia" w:ascii="楷体" w:hAnsi="楷体" w:eastAsia="楷体" w:cs="楷体"/>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八、监督电话</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640" w:leftChars="0"/>
        <w:jc w:val="both"/>
        <w:textAlignment w:val="auto"/>
        <w:rPr>
          <w:rFonts w:hint="eastAsia" w:ascii="楷体" w:hAnsi="楷体" w:eastAsia="楷体" w:cs="楷体"/>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1.上级监督举报电话：</w:t>
      </w:r>
      <w:r>
        <w:rPr>
          <w:rFonts w:hint="eastAsia" w:ascii="仿宋" w:hAnsi="仿宋" w:eastAsia="仿宋" w:cs="仿宋"/>
          <w:sz w:val="32"/>
          <w:szCs w:val="32"/>
          <w:lang w:val="en-US" w:eastAsia="zh-CN"/>
        </w:rPr>
        <w:t>12317</w:t>
      </w:r>
    </w:p>
    <w:p>
      <w:pPr>
        <w:keepNext w:val="0"/>
        <w:keepLines w:val="0"/>
        <w:pageBreakBefore w:val="0"/>
        <w:widowControl w:val="0"/>
        <w:numPr>
          <w:ilvl w:val="0"/>
          <w:numId w:val="0"/>
        </w:numPr>
        <w:kinsoku/>
        <w:wordWrap/>
        <w:overflowPunct/>
        <w:topLinePunct w:val="0"/>
        <w:autoSpaceDE/>
        <w:autoSpaceDN/>
        <w:bidi w:val="0"/>
        <w:adjustRightInd/>
        <w:snapToGrid/>
        <w:spacing w:line="556" w:lineRule="exact"/>
        <w:ind w:left="640" w:leftChars="0"/>
        <w:jc w:val="both"/>
        <w:textAlignment w:val="auto"/>
        <w:rPr>
          <w:rFonts w:hint="default" w:ascii="楷体" w:hAnsi="楷体" w:eastAsia="楷体" w:cs="楷体"/>
          <w:b w:val="0"/>
          <w:bCs w:val="0"/>
          <w:color w:val="0C0C0C"/>
          <w:sz w:val="32"/>
          <w:szCs w:val="32"/>
          <w:lang w:val="en-US" w:eastAsia="zh-CN"/>
        </w:rPr>
      </w:pPr>
      <w:r>
        <w:rPr>
          <w:rFonts w:hint="eastAsia" w:ascii="楷体" w:hAnsi="楷体" w:eastAsia="楷体" w:cs="楷体"/>
          <w:b w:val="0"/>
          <w:bCs w:val="0"/>
          <w:color w:val="0C0C0C"/>
          <w:sz w:val="32"/>
          <w:szCs w:val="32"/>
          <w:lang w:val="en-US" w:eastAsia="zh-CN"/>
        </w:rPr>
        <w:t>2.洛浦县住房和城乡建设局监督举报电话：</w:t>
      </w:r>
      <w:r>
        <w:rPr>
          <w:rFonts w:hint="eastAsia" w:ascii="仿宋" w:hAnsi="仿宋" w:eastAsia="仿宋" w:cs="仿宋"/>
          <w:sz w:val="32"/>
          <w:szCs w:val="32"/>
          <w:lang w:val="en-US" w:eastAsia="zh-CN"/>
        </w:rPr>
        <w:t>0903-6622164</w:t>
      </w:r>
    </w:p>
    <w:p>
      <w:pPr>
        <w:keepNext w:val="0"/>
        <w:keepLines w:val="0"/>
        <w:pageBreakBefore w:val="0"/>
        <w:widowControl w:val="0"/>
        <w:kinsoku/>
        <w:wordWrap/>
        <w:overflowPunct/>
        <w:topLinePunct w:val="0"/>
        <w:autoSpaceDE/>
        <w:autoSpaceDN/>
        <w:bidi w:val="0"/>
        <w:adjustRightInd/>
        <w:snapToGrid/>
        <w:spacing w:line="556" w:lineRule="exact"/>
        <w:ind w:firstLine="640"/>
        <w:jc w:val="both"/>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r>
        <w:rPr>
          <w:rFonts w:hint="eastAsia" w:ascii="仿宋" w:hAnsi="仿宋" w:eastAsia="仿宋" w:cs="仿宋"/>
          <w:b w:val="0"/>
          <w:bCs w:val="0"/>
          <w:color w:val="0C0C0C"/>
          <w:sz w:val="32"/>
          <w:szCs w:val="32"/>
          <w:lang w:val="en-US" w:eastAsia="zh-CN"/>
        </w:rPr>
        <w:t>洛浦县住房和城乡建设局</w:t>
      </w: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r>
        <w:rPr>
          <w:rFonts w:hint="eastAsia" w:ascii="仿宋" w:hAnsi="仿宋" w:eastAsia="仿宋" w:cs="仿宋"/>
          <w:b w:val="0"/>
          <w:bCs w:val="0"/>
          <w:color w:val="0C0C0C"/>
          <w:sz w:val="32"/>
          <w:szCs w:val="32"/>
          <w:lang w:val="en-US" w:eastAsia="zh-CN"/>
        </w:rPr>
        <w:t>2023年8月5日</w:t>
      </w: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6" w:lineRule="exact"/>
        <w:ind w:firstLine="640"/>
        <w:jc w:val="center"/>
        <w:textAlignment w:val="auto"/>
        <w:rPr>
          <w:rFonts w:hint="eastAsia" w:ascii="仿宋" w:hAnsi="仿宋" w:eastAsia="仿宋" w:cs="仿宋"/>
          <w:b w:val="0"/>
          <w:bCs w:val="0"/>
          <w:color w:val="0C0C0C"/>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16" w:lineRule="exact"/>
        <w:jc w:val="both"/>
        <w:textAlignment w:val="auto"/>
        <w:rPr>
          <w:rFonts w:hint="default" w:eastAsiaTheme="minorEastAsia"/>
          <w:lang w:val="en-US" w:eastAsia="zh-CN"/>
        </w:rPr>
      </w:pPr>
      <w:bookmarkStart w:id="0" w:name="_GoBack"/>
      <w:bookmarkEnd w:id="0"/>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6385E"/>
    <w:rsid w:val="02FD261B"/>
    <w:rsid w:val="05E851A7"/>
    <w:rsid w:val="06F42DC6"/>
    <w:rsid w:val="07A25D05"/>
    <w:rsid w:val="0BB37BC2"/>
    <w:rsid w:val="0DAA0306"/>
    <w:rsid w:val="11B907CB"/>
    <w:rsid w:val="145B5FAF"/>
    <w:rsid w:val="14F92A22"/>
    <w:rsid w:val="255558C4"/>
    <w:rsid w:val="264E3CD6"/>
    <w:rsid w:val="26EF30EA"/>
    <w:rsid w:val="31597A4B"/>
    <w:rsid w:val="32897387"/>
    <w:rsid w:val="36A51D43"/>
    <w:rsid w:val="37214F2D"/>
    <w:rsid w:val="393F6424"/>
    <w:rsid w:val="3AD03717"/>
    <w:rsid w:val="3AFB1E38"/>
    <w:rsid w:val="3C6732D3"/>
    <w:rsid w:val="3E937F33"/>
    <w:rsid w:val="40E12BFF"/>
    <w:rsid w:val="42E36478"/>
    <w:rsid w:val="45AE47AA"/>
    <w:rsid w:val="484754B4"/>
    <w:rsid w:val="4A482B9B"/>
    <w:rsid w:val="4BE94D6C"/>
    <w:rsid w:val="508744DE"/>
    <w:rsid w:val="517514C3"/>
    <w:rsid w:val="565E4E14"/>
    <w:rsid w:val="58DD54A0"/>
    <w:rsid w:val="5A3300EE"/>
    <w:rsid w:val="5AE37FEB"/>
    <w:rsid w:val="651B6AD8"/>
    <w:rsid w:val="66100F32"/>
    <w:rsid w:val="692B27AD"/>
    <w:rsid w:val="69C07E53"/>
    <w:rsid w:val="6AA33F17"/>
    <w:rsid w:val="710B4D59"/>
    <w:rsid w:val="72030CA1"/>
    <w:rsid w:val="79A30E7F"/>
    <w:rsid w:val="79AF551C"/>
    <w:rsid w:val="79D6385E"/>
    <w:rsid w:val="7B821779"/>
    <w:rsid w:val="7BCE5EE2"/>
    <w:rsid w:val="7E6C5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2023-08-14T03:13:00Z</dcterms:created>
  <dc:creator>Administrator</dc:creator>
  <cp:lastModifiedBy>user</cp:lastModifiedBy>
  <cp:lastPrinted>2023-09-05T03:27:00Z</cp:lastPrinted>
  <dcterms:modified xsi:type="dcterms:W3CDTF">2023-09-14T02:25:48Z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